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F556B3">
        <w:rPr>
          <w:rFonts w:ascii="Arial" w:hAnsi="Arial" w:cs="Arial" w:hint="eastAsia"/>
          <w:b/>
          <w:sz w:val="24"/>
          <w:szCs w:val="24"/>
          <w:lang w:eastAsia="zh-CN"/>
        </w:rPr>
        <w:t>1</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FC36BB">
        <w:rPr>
          <w:rFonts w:ascii="Arial" w:hAnsi="Arial" w:cs="Arial" w:hint="eastAsia"/>
          <w:b/>
          <w:sz w:val="24"/>
          <w:szCs w:val="24"/>
          <w:lang w:eastAsia="zh-CN"/>
        </w:rPr>
        <w:t>5</w:t>
      </w:r>
      <w:r w:rsidR="00CD082B">
        <w:rPr>
          <w:rFonts w:ascii="Arial" w:hAnsi="Arial" w:cs="Arial" w:hint="eastAsia"/>
          <w:b/>
          <w:sz w:val="24"/>
          <w:szCs w:val="24"/>
          <w:lang w:eastAsia="zh-CN"/>
        </w:rPr>
        <w:t>3</w:t>
      </w:r>
      <w:r w:rsidR="00B72DB0">
        <w:rPr>
          <w:rFonts w:ascii="Arial" w:hAnsi="Arial" w:cs="Arial" w:hint="eastAsia"/>
          <w:b/>
          <w:sz w:val="24"/>
          <w:szCs w:val="24"/>
          <w:lang w:eastAsia="zh-CN"/>
        </w:rPr>
        <w:t>653</w:t>
      </w:r>
    </w:p>
    <w:p w:rsidR="00AE25BF" w:rsidRPr="00B71106" w:rsidRDefault="00F556B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Chengdu</w:t>
      </w:r>
      <w:r w:rsidR="00FC36BB">
        <w:rPr>
          <w:rFonts w:ascii="Arial" w:hAnsi="Arial" w:cs="Arial" w:hint="eastAsia"/>
          <w:b/>
          <w:sz w:val="24"/>
          <w:szCs w:val="24"/>
          <w:lang w:eastAsia="zh-CN"/>
        </w:rPr>
        <w:t>,</w:t>
      </w:r>
      <w:r w:rsidR="00B71106">
        <w:rPr>
          <w:rFonts w:ascii="Arial" w:hAnsi="Arial" w:cs="Arial"/>
          <w:b/>
          <w:sz w:val="24"/>
          <w:szCs w:val="24"/>
        </w:rPr>
        <w:t xml:space="preserve"> </w:t>
      </w:r>
      <w:r>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19</w:t>
      </w:r>
      <w:r w:rsidR="00FC36BB">
        <w:rPr>
          <w:rFonts w:ascii="Arial" w:hAnsi="Arial" w:cs="Arial" w:hint="eastAsia"/>
          <w:b/>
          <w:sz w:val="24"/>
          <w:szCs w:val="24"/>
          <w:lang w:eastAsia="zh-CN"/>
        </w:rPr>
        <w:t>-</w:t>
      </w:r>
      <w:r>
        <w:rPr>
          <w:rFonts w:ascii="Arial" w:hAnsi="Arial" w:cs="Arial" w:hint="eastAsia"/>
          <w:b/>
          <w:sz w:val="24"/>
          <w:szCs w:val="24"/>
          <w:lang w:eastAsia="zh-CN"/>
        </w:rPr>
        <w:t>23</w:t>
      </w:r>
      <w:r w:rsidR="00B71106">
        <w:rPr>
          <w:rFonts w:ascii="Arial" w:hAnsi="Arial" w:cs="Arial"/>
          <w:b/>
          <w:sz w:val="24"/>
          <w:szCs w:val="24"/>
        </w:rPr>
        <w:t xml:space="preserve"> </w:t>
      </w:r>
      <w:r>
        <w:rPr>
          <w:rFonts w:ascii="Arial" w:hAnsi="Arial" w:cs="Arial" w:hint="eastAsia"/>
          <w:b/>
          <w:sz w:val="24"/>
          <w:szCs w:val="24"/>
          <w:lang w:eastAsia="zh-CN"/>
        </w:rPr>
        <w:t>Oct</w:t>
      </w:r>
      <w:r w:rsidR="00B71106">
        <w:rPr>
          <w:rFonts w:ascii="Arial" w:hAnsi="Arial" w:cs="Arial"/>
          <w:b/>
          <w:sz w:val="24"/>
          <w:szCs w:val="24"/>
        </w:rPr>
        <w:t>, 201</w:t>
      </w:r>
      <w:r w:rsidR="00FC36BB">
        <w:rPr>
          <w:rFonts w:ascii="Arial" w:hAnsi="Arial" w:cs="Arial" w:hint="eastAsia"/>
          <w:b/>
          <w:sz w:val="24"/>
          <w:szCs w:val="24"/>
          <w:lang w:eastAsia="zh-CN"/>
        </w:rPr>
        <w:t>5</w:t>
      </w:r>
      <w:r w:rsidR="00CD082B">
        <w:rPr>
          <w:rFonts w:ascii="Arial" w:hAnsi="Arial" w:cs="Arial" w:hint="eastAsia"/>
          <w:b/>
          <w:sz w:val="24"/>
          <w:szCs w:val="24"/>
          <w:lang w:eastAsia="zh-CN"/>
        </w:rPr>
        <w:t xml:space="preserve">                       </w:t>
      </w:r>
      <w:r w:rsidR="003C03EF">
        <w:rPr>
          <w:rFonts w:ascii="Arial" w:hAnsi="Arial" w:cs="Arial" w:hint="eastAsia"/>
          <w:b/>
          <w:sz w:val="24"/>
          <w:szCs w:val="24"/>
          <w:lang w:eastAsia="zh-CN"/>
        </w:rPr>
        <w:t xml:space="preserve">                  (revision of</w:t>
      </w:r>
      <w:r w:rsidR="00CD082B">
        <w:rPr>
          <w:rFonts w:ascii="Arial" w:hAnsi="Arial" w:cs="Arial" w:hint="eastAsia"/>
          <w:b/>
          <w:sz w:val="24"/>
          <w:szCs w:val="24"/>
          <w:lang w:eastAsia="zh-CN"/>
        </w:rPr>
        <w:t xml:space="preserve"> S2-153</w:t>
      </w:r>
      <w:r w:rsidR="00B72DB0">
        <w:rPr>
          <w:rFonts w:ascii="Arial" w:hAnsi="Arial" w:cs="Arial" w:hint="eastAsia"/>
          <w:b/>
          <w:sz w:val="24"/>
          <w:szCs w:val="24"/>
          <w:lang w:eastAsia="zh-CN"/>
        </w:rPr>
        <w:t>528</w:t>
      </w:r>
      <w:r w:rsidR="00CD082B">
        <w:rPr>
          <w:rFonts w:ascii="Arial" w:hAnsi="Arial" w:cs="Arial" w:hint="eastAsia"/>
          <w:b/>
          <w:sz w:val="24"/>
          <w:szCs w:val="24"/>
          <w:lang w:eastAsia="zh-CN"/>
        </w:rPr>
        <w:t>)</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8E5AC5">
        <w:rPr>
          <w:rFonts w:ascii="Arial" w:hAnsi="Arial" w:hint="eastAsia"/>
          <w:b/>
          <w:lang w:val="en-US" w:eastAsia="zh-CN"/>
        </w:rPr>
        <w:t>China Telecom</w:t>
      </w:r>
      <w:r w:rsidR="00F97F29">
        <w:rPr>
          <w:rFonts w:ascii="Arial" w:hAnsi="Arial" w:hint="eastAsia"/>
          <w:b/>
          <w:lang w:val="en-US" w:eastAsia="zh-CN"/>
        </w:rPr>
        <w:t>, China Mobile,</w:t>
      </w:r>
      <w:r w:rsidR="008E5AC5">
        <w:rPr>
          <w:rFonts w:ascii="Arial" w:hAnsi="Arial" w:hint="eastAsia"/>
          <w:b/>
          <w:lang w:val="en-US" w:eastAsia="zh-CN"/>
        </w:rPr>
        <w:t xml:space="preserve"> </w:t>
      </w:r>
      <w:r w:rsidR="00C155F4">
        <w:rPr>
          <w:rFonts w:ascii="Arial" w:hAnsi="Arial" w:hint="eastAsia"/>
          <w:b/>
          <w:lang w:val="en-US" w:eastAsia="zh-CN"/>
        </w:rPr>
        <w:t xml:space="preserve">KDDI, </w:t>
      </w:r>
      <w:r w:rsidR="00AA38D8" w:rsidRPr="0086079A">
        <w:rPr>
          <w:rFonts w:ascii="Arial" w:hAnsi="Arial" w:hint="eastAsia"/>
          <w:b/>
          <w:highlight w:val="yellow"/>
          <w:lang w:val="en-US" w:eastAsia="zh-CN"/>
        </w:rPr>
        <w:t>T-Mobile</w:t>
      </w:r>
      <w:r w:rsidR="008B49BA" w:rsidRPr="0086079A">
        <w:rPr>
          <w:rFonts w:ascii="Arial" w:hAnsi="Arial" w:hint="eastAsia"/>
          <w:b/>
          <w:highlight w:val="yellow"/>
          <w:lang w:val="en-US" w:eastAsia="zh-CN"/>
        </w:rPr>
        <w:t xml:space="preserve"> USA</w:t>
      </w:r>
      <w:r w:rsidR="00AA38D8" w:rsidRPr="0086079A">
        <w:rPr>
          <w:rFonts w:ascii="Arial" w:hAnsi="Arial" w:hint="eastAsia"/>
          <w:b/>
          <w:highlight w:val="yellow"/>
          <w:lang w:val="en-US" w:eastAsia="zh-CN"/>
        </w:rPr>
        <w:t xml:space="preserve">, </w:t>
      </w:r>
      <w:r w:rsidR="00B4257B" w:rsidRPr="0086079A">
        <w:rPr>
          <w:rFonts w:ascii="Arial" w:hAnsi="Arial" w:hint="eastAsia"/>
          <w:b/>
          <w:highlight w:val="yellow"/>
          <w:lang w:val="en-US" w:eastAsia="zh-CN"/>
        </w:rPr>
        <w:t>Orange</w:t>
      </w:r>
      <w:r w:rsidR="00B4257B">
        <w:rPr>
          <w:rFonts w:ascii="Arial" w:hAnsi="Arial" w:hint="eastAsia"/>
          <w:b/>
          <w:lang w:val="en-US" w:eastAsia="zh-CN"/>
        </w:rPr>
        <w:t xml:space="preserve">, </w:t>
      </w:r>
      <w:proofErr w:type="spellStart"/>
      <w:r w:rsidR="00141947">
        <w:rPr>
          <w:rFonts w:ascii="Arial" w:hAnsi="Arial" w:hint="eastAsia"/>
          <w:b/>
          <w:lang w:val="en-US" w:eastAsia="zh-CN"/>
        </w:rPr>
        <w:t>Huawei</w:t>
      </w:r>
      <w:proofErr w:type="spellEnd"/>
      <w:r w:rsidR="00F97F29">
        <w:rPr>
          <w:rFonts w:ascii="Arial" w:hAnsi="Arial" w:hint="eastAsia"/>
          <w:b/>
          <w:lang w:val="en-US" w:eastAsia="zh-CN"/>
        </w:rPr>
        <w:t>,</w:t>
      </w:r>
      <w:r w:rsidR="00141947">
        <w:rPr>
          <w:rFonts w:ascii="Arial" w:hAnsi="Arial" w:hint="eastAsia"/>
          <w:b/>
          <w:lang w:val="en-US" w:eastAsia="zh-CN"/>
        </w:rPr>
        <w:t xml:space="preserve"> ZTE</w:t>
      </w:r>
      <w:r w:rsidR="00715FC6">
        <w:rPr>
          <w:rFonts w:ascii="Arial" w:hAnsi="Arial" w:hint="eastAsia"/>
          <w:b/>
          <w:lang w:val="en-US" w:eastAsia="zh-CN"/>
        </w:rPr>
        <w:t>,</w:t>
      </w:r>
      <w:r w:rsidR="004B28D9">
        <w:rPr>
          <w:rFonts w:ascii="Arial" w:hAnsi="Arial" w:hint="eastAsia"/>
          <w:b/>
          <w:lang w:val="en-US" w:eastAsia="zh-CN"/>
        </w:rPr>
        <w:t xml:space="preserve"> Intel</w:t>
      </w:r>
      <w:r w:rsidR="00715FC6">
        <w:rPr>
          <w:rFonts w:ascii="Arial" w:hAnsi="Arial" w:hint="eastAsia"/>
          <w:b/>
          <w:lang w:val="en-US" w:eastAsia="zh-CN"/>
        </w:rPr>
        <w:t>,</w:t>
      </w:r>
      <w:r w:rsidR="004B28D9">
        <w:rPr>
          <w:rFonts w:ascii="Arial" w:hAnsi="Arial" w:hint="eastAsia"/>
          <w:b/>
          <w:lang w:val="en-US" w:eastAsia="zh-CN"/>
        </w:rPr>
        <w:t xml:space="preserve"> CATR</w:t>
      </w:r>
      <w:r w:rsidR="00715FC6">
        <w:rPr>
          <w:rFonts w:ascii="Arial" w:hAnsi="Arial" w:hint="eastAsia"/>
          <w:b/>
          <w:lang w:val="en-US" w:eastAsia="zh-CN"/>
        </w:rPr>
        <w:t xml:space="preserve">, </w:t>
      </w:r>
      <w:r w:rsidR="00405217">
        <w:rPr>
          <w:rFonts w:ascii="Arial" w:hAnsi="Arial" w:hint="eastAsia"/>
          <w:b/>
          <w:lang w:val="en-US" w:eastAsia="zh-CN"/>
        </w:rPr>
        <w:t>CATT,</w:t>
      </w:r>
      <w:r w:rsidR="00ED697F">
        <w:rPr>
          <w:rFonts w:ascii="Arial" w:hAnsi="Arial" w:hint="eastAsia"/>
          <w:b/>
          <w:lang w:val="en-US" w:eastAsia="zh-CN"/>
        </w:rPr>
        <w:t xml:space="preserve"> Allot Communications</w:t>
      </w:r>
      <w:r w:rsidR="0042125E">
        <w:rPr>
          <w:rFonts w:ascii="Arial" w:hAnsi="Arial" w:hint="eastAsia"/>
          <w:b/>
          <w:lang w:val="en-US" w:eastAsia="zh-CN"/>
        </w:rPr>
        <w:t xml:space="preserve">, </w:t>
      </w:r>
      <w:r w:rsidR="008B49BA" w:rsidRPr="0086079A">
        <w:rPr>
          <w:rFonts w:ascii="Arial" w:hAnsi="Arial"/>
          <w:b/>
          <w:highlight w:val="yellow"/>
          <w:lang w:val="en-US" w:eastAsia="zh-CN"/>
        </w:rPr>
        <w:t>Black</w:t>
      </w:r>
      <w:r w:rsidR="0042125E" w:rsidRPr="0086079A">
        <w:rPr>
          <w:rFonts w:ascii="Arial" w:hAnsi="Arial"/>
          <w:b/>
          <w:highlight w:val="yellow"/>
          <w:lang w:val="en-US" w:eastAsia="zh-CN"/>
        </w:rPr>
        <w:t>Berry</w:t>
      </w:r>
      <w:r w:rsidR="0086079A">
        <w:rPr>
          <w:rFonts w:ascii="Arial" w:hAnsi="Arial" w:hint="eastAsia"/>
          <w:b/>
          <w:highlight w:val="yellow"/>
          <w:lang w:val="en-US" w:eastAsia="zh-CN"/>
        </w:rPr>
        <w:t xml:space="preserve"> UK</w:t>
      </w:r>
      <w:r w:rsidR="008B49BA">
        <w:rPr>
          <w:rFonts w:ascii="Arial" w:hAnsi="Arial" w:hint="eastAsia"/>
          <w:b/>
          <w:lang w:val="en-US" w:eastAsia="zh-CN"/>
        </w:rPr>
        <w:t xml:space="preserv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7D36">
        <w:rPr>
          <w:rFonts w:ascii="Arial" w:hAnsi="Arial" w:cs="Arial" w:hint="eastAsia"/>
          <w:lang w:eastAsia="zh-CN"/>
        </w:rPr>
        <w:t xml:space="preserve">Study on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w:t>
      </w:r>
      <w:r w:rsidR="00332F35">
        <w:rPr>
          <w:rFonts w:ascii="Arial" w:hAnsi="Arial" w:cs="Arial" w:hint="eastAsia"/>
          <w:lang w:eastAsia="zh-CN"/>
        </w:rPr>
        <w:t>connectivity improvements</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C47D36">
        <w:rPr>
          <w:rFonts w:cs="Arial" w:hint="eastAsia"/>
          <w:lang w:eastAsia="zh-CN"/>
        </w:rPr>
        <w:t xml:space="preserve">Study on </w:t>
      </w:r>
      <w:r w:rsidR="006E34F6">
        <w:rPr>
          <w:rFonts w:cs="Arial" w:hint="eastAsia"/>
          <w:lang w:eastAsia="zh-CN"/>
        </w:rPr>
        <w:t xml:space="preserve">sponsored data </w:t>
      </w:r>
      <w:r w:rsidR="00332F35">
        <w:rPr>
          <w:rFonts w:cs="Arial" w:hint="eastAsia"/>
          <w:lang w:eastAsia="zh-CN"/>
        </w:rPr>
        <w:t>connectivity improvements</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w:t>
      </w:r>
      <w:r w:rsidR="008B49BA" w:rsidRPr="0086079A">
        <w:rPr>
          <w:rFonts w:hint="eastAsia"/>
          <w:highlight w:val="yellow"/>
          <w:lang w:eastAsia="zh-CN"/>
        </w:rPr>
        <w:t>FS_</w:t>
      </w:r>
      <w:r w:rsidR="00332F35">
        <w:rPr>
          <w:rFonts w:hint="eastAsia"/>
          <w:lang w:eastAsia="zh-CN"/>
        </w:rPr>
        <w:t>SDCI</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A10539">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lastRenderedPageBreak/>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w:t>
      </w:r>
      <w:r w:rsidR="00332F35">
        <w:rPr>
          <w:rFonts w:ascii="Times New Roman" w:hAnsi="Times New Roman" w:hint="eastAsia"/>
          <w:sz w:val="20"/>
          <w:lang w:eastAsia="zh-CN"/>
        </w:rPr>
        <w:t>l</w:t>
      </w:r>
      <w:r w:rsidRPr="008E5AC5">
        <w:rPr>
          <w:rFonts w:ascii="Times New Roman" w:hAnsi="Times New Roman"/>
          <w:sz w:val="20"/>
          <w:lang w:eastAsia="zh-CN"/>
        </w:rPr>
        <w:t>s to achieve</w:t>
      </w:r>
      <w:r w:rsidR="006D3506">
        <w:rPr>
          <w:rFonts w:ascii="Times New Roman" w:hAnsi="Times New Roman" w:hint="eastAsia"/>
          <w:sz w:val="20"/>
          <w:lang w:eastAsia="zh-CN"/>
        </w:rPr>
        <w:t xml:space="preserve"> </w:t>
      </w:r>
      <w:r w:rsidR="00332F35">
        <w:rPr>
          <w:rFonts w:ascii="Times New Roman" w:hAnsi="Times New Roman" w:hint="eastAsia"/>
          <w:sz w:val="20"/>
          <w:lang w:eastAsia="zh-CN"/>
        </w:rPr>
        <w:t>successful cooperation between</w:t>
      </w:r>
      <w:r w:rsidRPr="008E5AC5">
        <w:rPr>
          <w:rFonts w:ascii="Times New Roman" w:hAnsi="Times New Roman"/>
          <w:sz w:val="20"/>
          <w:lang w:eastAsia="zh-CN"/>
        </w:rPr>
        <w:t xml:space="preserve">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w:t>
      </w:r>
      <w:r w:rsidR="006D3506">
        <w:rPr>
          <w:rFonts w:ascii="Times New Roman" w:hAnsi="Times New Roman" w:hint="eastAsia"/>
          <w:sz w:val="20"/>
          <w:lang w:eastAsia="zh-CN"/>
        </w:rPr>
        <w:t>a PCC</w:t>
      </w:r>
      <w:r w:rsidRPr="008E5AC5">
        <w:rPr>
          <w:rFonts w:ascii="Times New Roman" w:hAnsi="Times New Roman"/>
          <w:sz w:val="20"/>
          <w:lang w:eastAsia="zh-CN"/>
        </w:rPr>
        <w:t xml:space="preserve"> rule</w:t>
      </w:r>
      <w:r w:rsidR="00551926">
        <w:rPr>
          <w:rFonts w:ascii="Times New Roman" w:hAnsi="Times New Roman"/>
          <w:sz w:val="20"/>
          <w:lang w:eastAsia="zh-CN"/>
        </w:rPr>
        <w:t xml:space="preserve"> </w:t>
      </w:r>
      <w:r w:rsidR="00943A60" w:rsidRPr="00943A60">
        <w:rPr>
          <w:rFonts w:ascii="Times New Roman" w:hAnsi="Times New Roman"/>
          <w:sz w:val="20"/>
          <w:lang w:eastAsia="zh-CN"/>
        </w:rPr>
        <w:t>including IP flow description</w:t>
      </w:r>
      <w:r w:rsidR="006D3506">
        <w:rPr>
          <w:rFonts w:ascii="Times New Roman" w:hAnsi="Times New Roman" w:hint="eastAsia"/>
          <w:sz w:val="20"/>
          <w:lang w:eastAsia="zh-CN"/>
        </w:rPr>
        <w:t xml:space="preserve"> or</w:t>
      </w:r>
      <w:r w:rsidR="006D3506" w:rsidRPr="00943A60">
        <w:rPr>
          <w:rFonts w:ascii="Times New Roman" w:hAnsi="Times New Roman"/>
          <w:sz w:val="20"/>
          <w:lang w:eastAsia="zh-CN"/>
        </w:rPr>
        <w:t xml:space="preserve"> </w:t>
      </w:r>
      <w:r w:rsidR="00943A60" w:rsidRPr="00943A60">
        <w:rPr>
          <w:rFonts w:ascii="Times New Roman" w:hAnsi="Times New Roman"/>
          <w:sz w:val="20"/>
          <w:lang w:eastAsia="zh-CN"/>
        </w:rPr>
        <w:t>application detection filter</w:t>
      </w:r>
      <w:r w:rsidR="006D3506">
        <w:rPr>
          <w:rFonts w:ascii="Times New Roman" w:hAnsi="Times New Roman" w:hint="eastAsia"/>
          <w:sz w:val="20"/>
          <w:lang w:eastAsia="zh-CN"/>
        </w:rPr>
        <w:t>, Sponsor Identifier, Application Service provider Identifier</w:t>
      </w:r>
      <w:r w:rsidR="00943A60" w:rsidRPr="00943A60">
        <w:rPr>
          <w:rFonts w:ascii="Times New Roman" w:hAnsi="Times New Roman"/>
          <w:sz w:val="20"/>
          <w:lang w:eastAsia="zh-CN"/>
        </w:rPr>
        <w:t xml:space="preserve"> and charging key</w:t>
      </w:r>
      <w:r w:rsidRPr="008E5AC5">
        <w:rPr>
          <w:rFonts w:ascii="Times New Roman" w:hAnsi="Times New Roman"/>
          <w:sz w:val="20"/>
          <w:lang w:eastAsia="zh-CN"/>
        </w:rPr>
        <w:t xml:space="preserve"> could be pre-configured in the PCEF </w:t>
      </w:r>
      <w:r w:rsidR="006D3506">
        <w:rPr>
          <w:rFonts w:ascii="Times New Roman" w:hAnsi="Times New Roman" w:hint="eastAsia"/>
          <w:sz w:val="20"/>
          <w:lang w:eastAsia="zh-CN"/>
        </w:rPr>
        <w:t xml:space="preserve">and activated by the PCRF </w:t>
      </w:r>
      <w:r w:rsidRPr="008E5AC5">
        <w:rPr>
          <w:rFonts w:ascii="Times New Roman" w:hAnsi="Times New Roman"/>
          <w:sz w:val="20"/>
          <w:lang w:eastAsia="zh-CN"/>
        </w:rPr>
        <w:t xml:space="preserve">or </w:t>
      </w:r>
      <w:r w:rsidR="00877F2D">
        <w:rPr>
          <w:rFonts w:ascii="Times New Roman" w:hAnsi="Times New Roman"/>
          <w:sz w:val="20"/>
          <w:lang w:eastAsia="zh-CN"/>
        </w:rPr>
        <w:t xml:space="preserve">dynamically </w:t>
      </w:r>
      <w:r w:rsidR="006D3506">
        <w:rPr>
          <w:rFonts w:ascii="Times New Roman" w:hAnsi="Times New Roman" w:hint="eastAsia"/>
          <w:sz w:val="20"/>
          <w:lang w:eastAsia="zh-CN"/>
        </w:rPr>
        <w:t xml:space="preserve">provided </w:t>
      </w:r>
      <w:r w:rsidR="00877F2D">
        <w:rPr>
          <w:rFonts w:ascii="Times New Roman" w:hAnsi="Times New Roman"/>
          <w:sz w:val="20"/>
          <w:lang w:eastAsia="zh-CN"/>
        </w:rPr>
        <w:t>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877F2D" w:rsidP="00877F2D">
      <w:pPr>
        <w:rPr>
          <w:lang w:eastAsia="zh-CN"/>
        </w:rPr>
      </w:pPr>
      <w:r>
        <w:rPr>
          <w:lang w:eastAsia="zh-CN"/>
        </w:rPr>
        <w:t xml:space="preserve">According to existing specifications, operators are able to deploy sponsored data </w:t>
      </w:r>
      <w:r w:rsidR="006D3506">
        <w:rPr>
          <w:rFonts w:hint="eastAsia"/>
          <w:lang w:eastAsia="zh-CN"/>
        </w:rPr>
        <w:t>con</w:t>
      </w:r>
      <w:r w:rsidR="00551926">
        <w:rPr>
          <w:lang w:eastAsia="zh-CN"/>
        </w:rPr>
        <w:t>n</w:t>
      </w:r>
      <w:r w:rsidR="006D3506">
        <w:rPr>
          <w:rFonts w:hint="eastAsia"/>
          <w:lang w:eastAsia="zh-CN"/>
        </w:rPr>
        <w:t>ectivity</w:t>
      </w:r>
      <w:r w:rsidR="006D3506">
        <w:rPr>
          <w:lang w:eastAsia="zh-CN"/>
        </w:rPr>
        <w:t xml:space="preserve"> </w:t>
      </w:r>
      <w:r>
        <w:rPr>
          <w:lang w:eastAsia="zh-CN"/>
        </w:rPr>
        <w:t xml:space="preserve">since </w:t>
      </w:r>
      <w:r w:rsidR="006D3506">
        <w:rPr>
          <w:rFonts w:hint="eastAsia"/>
          <w:lang w:eastAsia="zh-CN"/>
        </w:rPr>
        <w:t>R</w:t>
      </w:r>
      <w:r w:rsidR="006D3506">
        <w:rPr>
          <w:lang w:eastAsia="zh-CN"/>
        </w:rPr>
        <w:t xml:space="preserve">elease </w:t>
      </w:r>
      <w:r w:rsidR="006D3506">
        <w:rPr>
          <w:rFonts w:hint="eastAsia"/>
          <w:lang w:eastAsia="zh-CN"/>
        </w:rPr>
        <w:t>10.</w:t>
      </w:r>
      <w:r w:rsidR="006D3506">
        <w:rPr>
          <w:lang w:eastAsia="zh-CN"/>
        </w:rPr>
        <w:t xml:space="preserve"> </w:t>
      </w:r>
      <w:r w:rsidR="006D3506">
        <w:rPr>
          <w:rFonts w:hint="eastAsia"/>
          <w:lang w:eastAsia="zh-CN"/>
        </w:rPr>
        <w:t>T</w:t>
      </w:r>
      <w:r w:rsidR="006D3506">
        <w:rPr>
          <w:lang w:eastAsia="zh-CN"/>
        </w:rPr>
        <w:t xml:space="preserve">he </w:t>
      </w:r>
      <w:r w:rsidR="00ED17A2">
        <w:rPr>
          <w:rFonts w:hint="eastAsia"/>
          <w:lang w:eastAsia="zh-CN"/>
        </w:rPr>
        <w:t xml:space="preserve">PCEF can be configured with the </w:t>
      </w:r>
      <w:r>
        <w:rPr>
          <w:lang w:eastAsia="zh-CN"/>
        </w:rPr>
        <w:t xml:space="preserve">information </w:t>
      </w:r>
      <w:r w:rsidR="00ED17A2">
        <w:rPr>
          <w:rFonts w:hint="eastAsia"/>
          <w:lang w:eastAsia="zh-CN"/>
        </w:rPr>
        <w:t xml:space="preserve">about the sponsor data connectivity </w:t>
      </w:r>
      <w:r>
        <w:rPr>
          <w:lang w:eastAsia="zh-CN"/>
        </w:rPr>
        <w:t xml:space="preserve">(e.g. </w:t>
      </w:r>
      <w:r w:rsidR="00ED17A2">
        <w:rPr>
          <w:rFonts w:hint="eastAsia"/>
          <w:lang w:eastAsia="zh-CN"/>
        </w:rPr>
        <w:t xml:space="preserve">service </w:t>
      </w:r>
      <w:r>
        <w:rPr>
          <w:lang w:eastAsia="zh-CN"/>
        </w:rPr>
        <w:t xml:space="preserve">data flow description, usage) </w:t>
      </w:r>
      <w:r w:rsidR="00ED17A2">
        <w:rPr>
          <w:rFonts w:hint="eastAsia"/>
          <w:lang w:eastAsia="zh-CN"/>
        </w:rPr>
        <w:t xml:space="preserve">or such information can be provided dynamically </w:t>
      </w:r>
      <w:r>
        <w:rPr>
          <w:lang w:eastAsia="zh-CN"/>
        </w:rPr>
        <w:t>in order to sponsor the specific service.</w:t>
      </w:r>
    </w:p>
    <w:p w:rsidR="0078372E" w:rsidRDefault="00877F2D" w:rsidP="009526F3">
      <w:pPr>
        <w:rPr>
          <w:lang w:eastAsia="zh-CN"/>
        </w:rPr>
      </w:pPr>
      <w:r>
        <w:rPr>
          <w:lang w:eastAsia="zh-CN"/>
        </w:rPr>
        <w:t>T</w:t>
      </w:r>
      <w:r>
        <w:rPr>
          <w:lang w:eastAsia="zh-CN"/>
        </w:rPr>
        <w:t>he current PCC architecture</w:t>
      </w:r>
      <w:r w:rsidR="00ED17A2">
        <w:rPr>
          <w:rFonts w:hint="eastAsia"/>
          <w:lang w:eastAsia="zh-CN"/>
        </w:rPr>
        <w:t xml:space="preserve"> supports detection based on a service data flow description or an Application Identifier</w:t>
      </w:r>
      <w:r>
        <w:rPr>
          <w:lang w:eastAsia="zh-CN"/>
        </w:rPr>
        <w:t xml:space="preserve"> (</w:t>
      </w:r>
      <w:r w:rsidR="00ED17A2">
        <w:rPr>
          <w:lang w:eastAsia="zh-CN"/>
        </w:rPr>
        <w:t>P</w:t>
      </w:r>
      <w:r w:rsidR="00ED17A2">
        <w:rPr>
          <w:rFonts w:hint="eastAsia"/>
          <w:lang w:eastAsia="zh-CN"/>
        </w:rPr>
        <w:t>CEF</w:t>
      </w:r>
      <w:r w:rsidR="00ED17A2">
        <w:rPr>
          <w:lang w:eastAsia="zh-CN"/>
        </w:rPr>
        <w:t xml:space="preserve"> </w:t>
      </w:r>
      <w:r>
        <w:rPr>
          <w:lang w:eastAsia="zh-CN"/>
        </w:rPr>
        <w:t xml:space="preserve">or TDF). </w:t>
      </w:r>
      <w:r w:rsidR="00ED17A2">
        <w:rPr>
          <w:rFonts w:hint="eastAsia"/>
          <w:lang w:eastAsia="zh-CN"/>
        </w:rPr>
        <w:t xml:space="preserve">However, in some </w:t>
      </w:r>
      <w:r>
        <w:rPr>
          <w:lang w:eastAsia="zh-CN"/>
        </w:rPr>
        <w:t xml:space="preserve">cases </w:t>
      </w:r>
      <w:r w:rsidR="0096778E">
        <w:rPr>
          <w:lang w:eastAsia="zh-CN"/>
        </w:rPr>
        <w:t>the number of sponsored services to be detected</w:t>
      </w:r>
      <w:r>
        <w:rPr>
          <w:lang w:eastAsia="zh-CN"/>
        </w:rPr>
        <w:t xml:space="preserve"> </w:t>
      </w:r>
      <w:r w:rsidR="009526F3">
        <w:rPr>
          <w:lang w:eastAsia="zh-CN"/>
        </w:rPr>
        <w:t>may</w:t>
      </w:r>
      <w:r w:rsidR="00B27AFD">
        <w:rPr>
          <w:rFonts w:hint="eastAsia"/>
          <w:lang w:eastAsia="zh-CN"/>
        </w:rPr>
        <w:t xml:space="preserve"> </w:t>
      </w:r>
      <w:r w:rsidR="0096778E">
        <w:rPr>
          <w:lang w:eastAsia="zh-CN"/>
        </w:rPr>
        <w:t xml:space="preserve">change </w:t>
      </w:r>
      <w:r w:rsidR="00DD63D4">
        <w:rPr>
          <w:lang w:eastAsia="zh-CN"/>
        </w:rPr>
        <w:t xml:space="preserve">often </w:t>
      </w:r>
      <w:r w:rsidR="0096778E">
        <w:rPr>
          <w:lang w:eastAsia="zh-CN"/>
        </w:rPr>
        <w:t>and may be large, e.g. when the 3</w:t>
      </w:r>
      <w:r w:rsidR="00035D61" w:rsidRPr="00035D61">
        <w:rPr>
          <w:vertAlign w:val="superscript"/>
          <w:lang w:eastAsia="zh-CN"/>
        </w:rPr>
        <w:t>rd</w:t>
      </w:r>
      <w:r w:rsidR="0096778E">
        <w:rPr>
          <w:lang w:eastAsia="zh-CN"/>
        </w:rPr>
        <w:t xml:space="preserve"> party service provider sponsors new content and</w:t>
      </w:r>
      <w:r w:rsidR="00072639">
        <w:rPr>
          <w:rFonts w:hint="eastAsia"/>
          <w:lang w:eastAsia="zh-CN"/>
        </w:rPr>
        <w:t xml:space="preserve"> </w:t>
      </w:r>
      <w:r w:rsidR="009829B0">
        <w:rPr>
          <w:lang w:eastAsia="zh-CN"/>
        </w:rPr>
        <w:t>not all content is sponsored</w:t>
      </w:r>
      <w:r w:rsidR="002B4299">
        <w:rPr>
          <w:lang w:eastAsia="zh-CN"/>
        </w:rPr>
        <w:t>.</w:t>
      </w:r>
      <w:r w:rsidR="009829B0">
        <w:rPr>
          <w:lang w:eastAsia="zh-CN"/>
        </w:rPr>
        <w:t xml:space="preserve"> T</w:t>
      </w:r>
      <w:r w:rsidR="00FC3883">
        <w:rPr>
          <w:lang w:eastAsia="zh-CN"/>
        </w:rPr>
        <w:t>he following issues</w:t>
      </w:r>
      <w:r w:rsidR="00072639">
        <w:rPr>
          <w:rFonts w:hint="eastAsia"/>
          <w:lang w:eastAsia="zh-CN"/>
        </w:rPr>
        <w:t xml:space="preserve"> may exist</w:t>
      </w:r>
      <w:r w:rsidR="00FC3883">
        <w:rPr>
          <w:lang w:eastAsia="zh-CN"/>
        </w:rPr>
        <w:t>:</w:t>
      </w:r>
    </w:p>
    <w:p w:rsidR="00551926" w:rsidRPr="00551926" w:rsidRDefault="00551926" w:rsidP="00551926">
      <w:pPr>
        <w:jc w:val="both"/>
        <w:rPr>
          <w:color w:val="000000" w:themeColor="text1"/>
        </w:rPr>
      </w:pPr>
      <w:r>
        <w:t xml:space="preserve">1)   Maintenance difficulty: </w:t>
      </w:r>
      <w:r w:rsidR="0096778E">
        <w:t>The</w:t>
      </w:r>
      <w:r>
        <w:t xml:space="preserve"> number </w:t>
      </w:r>
      <w:r w:rsidRPr="00551926">
        <w:rPr>
          <w:color w:val="000000" w:themeColor="text1"/>
        </w:rPr>
        <w:t xml:space="preserve">of PGWs/TDFs can be large and they </w:t>
      </w:r>
      <w:r>
        <w:rPr>
          <w:color w:val="000000" w:themeColor="text1"/>
        </w:rPr>
        <w:t>can be</w:t>
      </w:r>
      <w:r w:rsidRPr="00551926">
        <w:rPr>
          <w:color w:val="000000" w:themeColor="text1"/>
        </w:rPr>
        <w:t xml:space="preserve"> physically distributed in different geographical areas,</w:t>
      </w:r>
      <w:r>
        <w:rPr>
          <w:color w:val="000000" w:themeColor="text1"/>
        </w:rPr>
        <w:t xml:space="preserve"> in such a case</w:t>
      </w:r>
      <w:r w:rsidRPr="00551926">
        <w:rPr>
          <w:color w:val="000000" w:themeColor="text1"/>
        </w:rPr>
        <w:t xml:space="preserve"> the needed maintenance to deploy and change the </w:t>
      </w:r>
      <w:r w:rsidR="007244BA">
        <w:rPr>
          <w:color w:val="000000" w:themeColor="text1"/>
        </w:rPr>
        <w:t xml:space="preserve">service detection </w:t>
      </w:r>
      <w:r w:rsidR="0096778E">
        <w:rPr>
          <w:color w:val="000000" w:themeColor="text1"/>
        </w:rPr>
        <w:t xml:space="preserve">filters </w:t>
      </w:r>
      <w:r w:rsidRPr="00551926">
        <w:rPr>
          <w:color w:val="000000" w:themeColor="text1"/>
        </w:rPr>
        <w:t>at the PGWs/TDFs in order to adapt to the frequent change of sponsored</w:t>
      </w:r>
      <w:r w:rsidR="0096778E">
        <w:rPr>
          <w:color w:val="000000" w:themeColor="text1"/>
        </w:rPr>
        <w:t xml:space="preserve"> information </w:t>
      </w:r>
      <w:r w:rsidR="007244BA">
        <w:rPr>
          <w:color w:val="000000" w:themeColor="text1"/>
        </w:rPr>
        <w:t xml:space="preserve">and their </w:t>
      </w:r>
      <w:r w:rsidR="0096778E">
        <w:rPr>
          <w:color w:val="000000" w:themeColor="text1"/>
        </w:rPr>
        <w:t>related service</w:t>
      </w:r>
      <w:r w:rsidR="007244BA">
        <w:rPr>
          <w:color w:val="000000" w:themeColor="text1"/>
        </w:rPr>
        <w:t xml:space="preserve"> detection </w:t>
      </w:r>
      <w:proofErr w:type="gramStart"/>
      <w:r w:rsidR="007244BA">
        <w:rPr>
          <w:color w:val="000000" w:themeColor="text1"/>
        </w:rPr>
        <w:t>filters</w:t>
      </w:r>
      <w:r w:rsidRPr="00551926">
        <w:rPr>
          <w:color w:val="000000" w:themeColor="text1"/>
        </w:rPr>
        <w:t xml:space="preserve">  may</w:t>
      </w:r>
      <w:proofErr w:type="gramEnd"/>
      <w:r w:rsidRPr="00551926">
        <w:rPr>
          <w:color w:val="000000" w:themeColor="text1"/>
        </w:rPr>
        <w:t xml:space="preserve"> come along with high cost and inflexibility.</w:t>
      </w:r>
      <w:r w:rsidR="0096778E">
        <w:rPr>
          <w:color w:val="000000" w:themeColor="text1"/>
        </w:rPr>
        <w:t xml:space="preserve"> </w:t>
      </w:r>
    </w:p>
    <w:p w:rsidR="00551926" w:rsidRPr="00551926" w:rsidRDefault="00551926" w:rsidP="00551926">
      <w:pPr>
        <w:jc w:val="both"/>
        <w:rPr>
          <w:color w:val="000000" w:themeColor="text1"/>
          <w:lang w:eastAsia="zh-CN"/>
        </w:rPr>
      </w:pPr>
      <w:r w:rsidRPr="00551926">
        <w:rPr>
          <w:color w:val="000000" w:themeColor="text1"/>
        </w:rPr>
        <w:t>2)  Capacity limitation: The capacity of PGWs/TDFs may be too limited in order to fulfil the needs for increasing number of service detection filters in case of sponsored data connectivity</w:t>
      </w:r>
      <w:r>
        <w:rPr>
          <w:color w:val="000000" w:themeColor="text1"/>
          <w:lang w:eastAsia="zh-CN"/>
        </w:rPr>
        <w:t>.</w:t>
      </w:r>
    </w:p>
    <w:p w:rsidR="00A94C40" w:rsidRDefault="008E5AC5">
      <w:pPr>
        <w:jc w:val="both"/>
        <w:rPr>
          <w:lang w:eastAsia="zh-CN"/>
        </w:rPr>
      </w:pPr>
      <w:r>
        <w:rPr>
          <w:lang w:eastAsia="zh-CN"/>
        </w:rPr>
        <w:t xml:space="preserve">3) </w:t>
      </w:r>
      <w:r w:rsidR="00141947">
        <w:rPr>
          <w:rFonts w:hint="eastAsia"/>
          <w:lang w:eastAsia="zh-CN"/>
        </w:rPr>
        <w:t xml:space="preserve"> </w:t>
      </w:r>
      <w:r>
        <w:rPr>
          <w:lang w:eastAsia="zh-CN"/>
        </w:rPr>
        <w:t>Long de</w:t>
      </w:r>
      <w:r w:rsidR="00D758ED">
        <w:rPr>
          <w:lang w:eastAsia="zh-CN"/>
        </w:rPr>
        <w:t>ploy</w:t>
      </w:r>
      <w:r>
        <w:rPr>
          <w:lang w:eastAsia="zh-CN"/>
        </w:rPr>
        <w:t xml:space="preserve">ment cycle: </w:t>
      </w:r>
      <w:r w:rsidR="00D758ED">
        <w:rPr>
          <w:lang w:eastAsia="zh-CN"/>
        </w:rPr>
        <w:t>More and more</w:t>
      </w:r>
      <w:r>
        <w:rPr>
          <w:lang w:eastAsia="zh-CN"/>
        </w:rPr>
        <w:t xml:space="preserve"> OTT companies </w:t>
      </w:r>
      <w:r w:rsidR="00D758ED">
        <w:rPr>
          <w:lang w:eastAsia="zh-CN"/>
        </w:rPr>
        <w:t>are</w:t>
      </w:r>
      <w:r>
        <w:rPr>
          <w:lang w:eastAsia="zh-CN"/>
        </w:rPr>
        <w:t xml:space="preserve"> interest</w:t>
      </w:r>
      <w:r w:rsidR="00D758ED">
        <w:rPr>
          <w:lang w:eastAsia="zh-CN"/>
        </w:rPr>
        <w:t>ed in</w:t>
      </w:r>
      <w:r>
        <w:rPr>
          <w:lang w:eastAsia="zh-CN"/>
        </w:rPr>
        <w:t xml:space="preserve"> cooperat</w:t>
      </w:r>
      <w:r w:rsidR="00D758ED">
        <w:rPr>
          <w:lang w:eastAsia="zh-CN"/>
        </w:rPr>
        <w:t>ing</w:t>
      </w:r>
      <w:r>
        <w:rPr>
          <w:lang w:eastAsia="zh-CN"/>
        </w:rPr>
        <w:t xml:space="preserve"> with operators</w:t>
      </w:r>
      <w:r w:rsidR="00D758ED">
        <w:rPr>
          <w:lang w:eastAsia="zh-CN"/>
        </w:rPr>
        <w:t xml:space="preserve"> to enable the sponsored data connectivity</w:t>
      </w:r>
      <w:r w:rsidR="00ED1E02">
        <w:rPr>
          <w:rFonts w:hint="eastAsia"/>
          <w:lang w:eastAsia="zh-CN"/>
        </w:rPr>
        <w:t>.</w:t>
      </w:r>
      <w:r>
        <w:rPr>
          <w:lang w:eastAsia="zh-CN"/>
        </w:rPr>
        <w:t xml:space="preserve"> However</w:t>
      </w:r>
      <w:proofErr w:type="gramStart"/>
      <w:r>
        <w:rPr>
          <w:lang w:eastAsia="zh-CN"/>
        </w:rPr>
        <w:t xml:space="preserve">, </w:t>
      </w:r>
      <w:r w:rsidR="00D758ED">
        <w:rPr>
          <w:lang w:eastAsia="zh-CN"/>
        </w:rPr>
        <w:t xml:space="preserve"> </w:t>
      </w:r>
      <w:r w:rsidR="00ED1E02">
        <w:rPr>
          <w:rFonts w:hint="eastAsia"/>
          <w:lang w:eastAsia="zh-CN"/>
        </w:rPr>
        <w:t>it</w:t>
      </w:r>
      <w:proofErr w:type="gramEnd"/>
      <w:r w:rsidR="00ED1E02">
        <w:rPr>
          <w:rFonts w:hint="eastAsia"/>
          <w:lang w:eastAsia="zh-CN"/>
        </w:rPr>
        <w:t xml:space="preserve"> may take a</w:t>
      </w:r>
      <w:r w:rsidR="00D758ED">
        <w:rPr>
          <w:lang w:eastAsia="zh-CN"/>
        </w:rPr>
        <w:t xml:space="preserve"> long </w:t>
      </w:r>
      <w:r w:rsidR="00ED1E02">
        <w:rPr>
          <w:rFonts w:hint="eastAsia"/>
          <w:lang w:eastAsia="zh-CN"/>
        </w:rPr>
        <w:t xml:space="preserve">deployment </w:t>
      </w:r>
      <w:r w:rsidR="00D758ED">
        <w:rPr>
          <w:lang w:eastAsia="zh-CN"/>
        </w:rPr>
        <w:t xml:space="preserve">cycle </w:t>
      </w:r>
      <w:r w:rsidR="00ED1E02">
        <w:rPr>
          <w:rFonts w:hint="eastAsia"/>
          <w:lang w:eastAsia="zh-CN"/>
        </w:rPr>
        <w:t>in order t</w:t>
      </w:r>
      <w:r w:rsidR="00D758ED">
        <w:rPr>
          <w:lang w:eastAsia="zh-CN"/>
        </w:rPr>
        <w:t xml:space="preserve">o deploy such </w:t>
      </w:r>
      <w:r w:rsidR="00ED1E02">
        <w:rPr>
          <w:rFonts w:hint="eastAsia"/>
          <w:lang w:eastAsia="zh-CN"/>
        </w:rPr>
        <w:t>services</w:t>
      </w:r>
      <w:r w:rsidR="00D758ED">
        <w:rPr>
          <w:lang w:eastAsia="zh-CN"/>
        </w:rPr>
        <w:t>.</w:t>
      </w:r>
      <w:r w:rsidR="007244BA" w:rsidRPr="007244BA">
        <w:rPr>
          <w:color w:val="000000" w:themeColor="text1"/>
        </w:rPr>
        <w:t xml:space="preserve"> </w:t>
      </w:r>
    </w:p>
    <w:p w:rsidR="004C6E2F" w:rsidRDefault="004C6E2F">
      <w:pPr>
        <w:jc w:val="both"/>
        <w:rPr>
          <w:lang w:eastAsia="zh-CN"/>
        </w:rPr>
      </w:pPr>
      <w:r>
        <w:rPr>
          <w:rFonts w:hint="eastAsia"/>
          <w:lang w:eastAsia="zh-CN"/>
        </w:rPr>
        <w:t>4) Amount of encrypted traffic increases as seen in operators</w:t>
      </w:r>
      <w:r>
        <w:rPr>
          <w:lang w:eastAsia="zh-CN"/>
        </w:rPr>
        <w:t>’</w:t>
      </w:r>
      <w:r>
        <w:rPr>
          <w:rFonts w:hint="eastAsia"/>
          <w:lang w:eastAsia="zh-CN"/>
        </w:rPr>
        <w:t xml:space="preserve"> networks. Currently, for such traffic, detection can</w:t>
      </w:r>
      <w:r>
        <w:rPr>
          <w:lang w:eastAsia="zh-CN"/>
        </w:rPr>
        <w:t>’</w:t>
      </w:r>
      <w:r>
        <w:rPr>
          <w:rFonts w:hint="eastAsia"/>
          <w:lang w:eastAsia="zh-CN"/>
        </w:rPr>
        <w:t xml:space="preserve">t be done by using standardized means. That makes impossible </w:t>
      </w:r>
      <w:proofErr w:type="gramStart"/>
      <w:r w:rsidR="00551926">
        <w:rPr>
          <w:rFonts w:hint="eastAsia"/>
          <w:lang w:eastAsia="zh-CN"/>
        </w:rPr>
        <w:t>a</w:t>
      </w:r>
      <w:r w:rsidR="00551926">
        <w:rPr>
          <w:lang w:eastAsia="zh-CN"/>
        </w:rPr>
        <w:t xml:space="preserve"> </w:t>
      </w:r>
      <w:r>
        <w:rPr>
          <w:rFonts w:hint="eastAsia"/>
          <w:lang w:eastAsia="zh-CN"/>
        </w:rPr>
        <w:t>cooperation</w:t>
      </w:r>
      <w:proofErr w:type="gramEnd"/>
      <w:r>
        <w:rPr>
          <w:rFonts w:hint="eastAsia"/>
          <w:lang w:eastAsia="zh-CN"/>
        </w:rPr>
        <w:t xml:space="preserve"> between OTT companies and operators for the sponsored data connectivity services</w:t>
      </w:r>
      <w:r w:rsidR="00A45900">
        <w:rPr>
          <w:rFonts w:hint="eastAsia"/>
          <w:lang w:eastAsia="zh-CN"/>
        </w:rPr>
        <w:t xml:space="preserve"> using standards.</w:t>
      </w:r>
    </w:p>
    <w:p w:rsidR="00ED1E02" w:rsidRDefault="009526F3" w:rsidP="00E52A74">
      <w:pPr>
        <w:jc w:val="both"/>
        <w:rPr>
          <w:lang w:eastAsia="zh-CN"/>
        </w:rPr>
      </w:pPr>
      <w:r>
        <w:rPr>
          <w:lang w:eastAsia="zh-CN"/>
        </w:rPr>
        <w:t xml:space="preserve">Also, TDF based sponsored data connectivity </w:t>
      </w:r>
      <w:r w:rsidR="00ED1E02">
        <w:rPr>
          <w:rFonts w:hint="eastAsia"/>
          <w:lang w:eastAsia="zh-CN"/>
        </w:rPr>
        <w:t>is not supported currently</w:t>
      </w:r>
      <w:r w:rsidR="00E63BDA">
        <w:rPr>
          <w:rFonts w:hint="eastAsia"/>
          <w:lang w:eastAsia="zh-CN"/>
        </w:rPr>
        <w:t>.</w:t>
      </w:r>
      <w:r w:rsidR="00ED1E02">
        <w:rPr>
          <w:rFonts w:hint="eastAsia"/>
          <w:lang w:eastAsia="zh-CN"/>
        </w:rPr>
        <w:t xml:space="preserve"> The same issues as presented above for the PCEF are valid in case of the TDF.</w:t>
      </w:r>
    </w:p>
    <w:p w:rsidR="009526F3" w:rsidRDefault="009526F3" w:rsidP="009526F3">
      <w:pPr>
        <w:jc w:val="both"/>
        <w:rPr>
          <w:lang w:eastAsia="zh-CN"/>
        </w:rPr>
      </w:pPr>
    </w:p>
    <w:p w:rsidR="008E5AC5" w:rsidRPr="008E5AC5" w:rsidRDefault="008E5AC5" w:rsidP="008E5AC5">
      <w:pPr>
        <w:rPr>
          <w:lang w:eastAsia="zh-CN"/>
        </w:rPr>
      </w:pPr>
    </w:p>
    <w:p w:rsidR="006B3664" w:rsidRDefault="006B3664" w:rsidP="006B3664">
      <w:pPr>
        <w:pStyle w:val="2"/>
      </w:pPr>
      <w:r>
        <w:lastRenderedPageBreak/>
        <w:t>4</w:t>
      </w:r>
      <w:r>
        <w:tab/>
        <w:t xml:space="preserve">Objective </w:t>
      </w:r>
      <w:commentRangeStart w:id="18"/>
      <w:r>
        <w:t>*</w:t>
      </w:r>
      <w:commentRangeEnd w:id="18"/>
      <w:r>
        <w:rPr>
          <w:rStyle w:val="a6"/>
          <w:rFonts w:ascii="Times New Roman" w:hAnsi="Times New Roman"/>
        </w:rPr>
        <w:commentReference w:id="18"/>
      </w:r>
    </w:p>
    <w:p w:rsidR="0066057B" w:rsidRDefault="004B255F" w:rsidP="004B255F">
      <w:pPr>
        <w:rPr>
          <w:lang w:eastAsia="zh-CN"/>
        </w:rPr>
      </w:pPr>
      <w:r>
        <w:rPr>
          <w:lang w:val="en-US" w:eastAsia="zh-CN"/>
        </w:rPr>
        <w:t>The objective</w:t>
      </w:r>
      <w:r w:rsidR="00AC72AC">
        <w:rPr>
          <w:rFonts w:hint="eastAsia"/>
          <w:lang w:val="en-US" w:eastAsia="zh-CN"/>
        </w:rPr>
        <w:t>s</w:t>
      </w:r>
      <w:r>
        <w:rPr>
          <w:lang w:val="en-US" w:eastAsia="zh-CN"/>
        </w:rPr>
        <w:t xml:space="preserve"> of this</w:t>
      </w:r>
      <w:r w:rsidR="008E5AC5" w:rsidRPr="008E5AC5">
        <w:rPr>
          <w:lang w:eastAsia="zh-CN"/>
        </w:rPr>
        <w:t xml:space="preserve"> study item </w:t>
      </w:r>
      <w:r w:rsidR="00AC72AC">
        <w:rPr>
          <w:rFonts w:hint="eastAsia"/>
          <w:lang w:eastAsia="zh-CN"/>
        </w:rPr>
        <w:t xml:space="preserve">are </w:t>
      </w:r>
      <w:r w:rsidR="00880C2F">
        <w:rPr>
          <w:lang w:eastAsia="zh-CN"/>
        </w:rPr>
        <w:t xml:space="preserve">to </w:t>
      </w:r>
      <w:r w:rsidR="00AC72AC">
        <w:rPr>
          <w:rFonts w:hint="eastAsia"/>
          <w:lang w:eastAsia="zh-CN"/>
        </w:rPr>
        <w:t>study the following topics</w:t>
      </w:r>
      <w:r w:rsidR="00880C2F">
        <w:rPr>
          <w:lang w:eastAsia="zh-CN"/>
        </w:rPr>
        <w:t xml:space="preserve">: </w:t>
      </w:r>
    </w:p>
    <w:p w:rsidR="00573CBA" w:rsidRDefault="00C71775" w:rsidP="007B0F5F">
      <w:pPr>
        <w:ind w:leftChars="213" w:left="426"/>
        <w:rPr>
          <w:lang w:eastAsia="zh-CN"/>
        </w:rPr>
      </w:pPr>
      <w:r>
        <w:rPr>
          <w:rFonts w:hint="eastAsia"/>
          <w:lang w:eastAsia="zh-CN"/>
        </w:rPr>
        <w:t>1)</w:t>
      </w:r>
      <w:r>
        <w:rPr>
          <w:rFonts w:hint="eastAsia"/>
          <w:lang w:eastAsia="zh-CN"/>
        </w:rPr>
        <w:t xml:space="preserve">  </w:t>
      </w:r>
      <w:r w:rsidR="009829B0">
        <w:rPr>
          <w:lang w:eastAsia="zh-CN"/>
        </w:rPr>
        <w:t>S</w:t>
      </w:r>
      <w:r>
        <w:rPr>
          <w:rFonts w:hint="eastAsia"/>
          <w:lang w:eastAsia="zh-CN"/>
        </w:rPr>
        <w:t xml:space="preserve">olutions for sponsored data connectivity </w:t>
      </w:r>
      <w:r w:rsidR="002719E5">
        <w:t xml:space="preserve">to </w:t>
      </w:r>
      <w:r w:rsidR="007E2CFB">
        <w:rPr>
          <w:rFonts w:hint="eastAsia"/>
          <w:lang w:eastAsia="zh-CN"/>
        </w:rPr>
        <w:t>cope with the increasing</w:t>
      </w:r>
      <w:r w:rsidR="008E5AC5" w:rsidRPr="008E5AC5">
        <w:rPr>
          <w:lang w:eastAsia="zh-CN"/>
        </w:rPr>
        <w:t xml:space="preserve"> </w:t>
      </w:r>
      <w:r w:rsidR="00F63914" w:rsidRPr="00EF5016">
        <w:rPr>
          <w:lang w:eastAsia="zh-CN"/>
        </w:rPr>
        <w:t xml:space="preserve">configuration </w:t>
      </w:r>
      <w:r w:rsidR="00035D61" w:rsidRPr="00035D61">
        <w:rPr>
          <w:lang w:eastAsia="zh-CN"/>
        </w:rPr>
        <w:t xml:space="preserve">update </w:t>
      </w:r>
      <w:r w:rsidR="00F63914" w:rsidRPr="00EF5016">
        <w:rPr>
          <w:lang w:eastAsia="zh-CN"/>
        </w:rPr>
        <w:t>capacity</w:t>
      </w:r>
      <w:r w:rsidR="007E2CFB">
        <w:rPr>
          <w:rFonts w:hint="eastAsia"/>
          <w:lang w:eastAsia="zh-CN"/>
        </w:rPr>
        <w:t xml:space="preserve"> requirements, possible</w:t>
      </w:r>
      <w:r w:rsidR="007E2CFB">
        <w:rPr>
          <w:rFonts w:hint="eastAsia"/>
          <w:lang w:eastAsia="zh-CN"/>
        </w:rPr>
        <w:t xml:space="preserve"> maintenance difficulties and long deployment cycle</w:t>
      </w:r>
      <w:r w:rsidR="009829B0">
        <w:rPr>
          <w:lang w:eastAsia="zh-CN"/>
        </w:rPr>
        <w:t xml:space="preserve"> (including extension of service detection f</w:t>
      </w:r>
      <w:r w:rsidR="005A3FD2">
        <w:rPr>
          <w:rFonts w:hint="eastAsia"/>
          <w:lang w:eastAsia="zh-CN"/>
        </w:rPr>
        <w:t>ilters</w:t>
      </w:r>
      <w:r w:rsidR="009829B0">
        <w:rPr>
          <w:lang w:eastAsia="zh-CN"/>
        </w:rPr>
        <w:t xml:space="preserve"> beyond </w:t>
      </w:r>
      <w:r w:rsidR="008B49BA" w:rsidRPr="0086079A">
        <w:rPr>
          <w:rFonts w:hint="eastAsia"/>
          <w:highlight w:val="yellow"/>
          <w:lang w:eastAsia="zh-CN"/>
        </w:rPr>
        <w:t>layer</w:t>
      </w:r>
      <w:r w:rsidR="009829B0">
        <w:rPr>
          <w:lang w:eastAsia="zh-CN"/>
        </w:rPr>
        <w:t xml:space="preserve"> 3 and 4)</w:t>
      </w:r>
      <w:r w:rsidR="00DD63D4">
        <w:rPr>
          <w:lang w:eastAsia="zh-CN"/>
        </w:rPr>
        <w:t xml:space="preserve"> as described in </w:t>
      </w:r>
      <w:r w:rsidR="00AA38D8">
        <w:rPr>
          <w:rFonts w:hint="eastAsia"/>
          <w:lang w:eastAsia="zh-CN"/>
        </w:rPr>
        <w:t>justification</w:t>
      </w:r>
      <w:r w:rsidR="00DD63D4">
        <w:rPr>
          <w:lang w:eastAsia="zh-CN"/>
        </w:rPr>
        <w:t>.</w:t>
      </w:r>
      <w:bookmarkStart w:id="19" w:name="_GoBack"/>
      <w:bookmarkEnd w:id="19"/>
    </w:p>
    <w:p w:rsidR="00C71775" w:rsidRDefault="00C71775" w:rsidP="0096778E">
      <w:pPr>
        <w:pStyle w:val="af4"/>
        <w:ind w:left="502"/>
        <w:rPr>
          <w:lang w:eastAsia="zh-CN"/>
        </w:rPr>
      </w:pPr>
      <w:r>
        <w:rPr>
          <w:rFonts w:hint="eastAsia"/>
          <w:lang w:eastAsia="zh-CN"/>
        </w:rPr>
        <w:t xml:space="preserve">2)  </w:t>
      </w:r>
      <w:r w:rsidR="007E2CFB">
        <w:rPr>
          <w:rFonts w:hint="eastAsia"/>
          <w:lang w:eastAsia="zh-CN"/>
        </w:rPr>
        <w:t xml:space="preserve">Solutions </w:t>
      </w:r>
      <w:r w:rsidR="0096778E">
        <w:rPr>
          <w:lang w:eastAsia="zh-CN"/>
        </w:rPr>
        <w:t>for provisioning</w:t>
      </w:r>
      <w:r w:rsidR="008B49BA">
        <w:rPr>
          <w:rFonts w:hint="eastAsia"/>
          <w:lang w:eastAsia="zh-CN"/>
        </w:rPr>
        <w:t xml:space="preserve"> </w:t>
      </w:r>
      <w:r w:rsidR="008B49BA" w:rsidRPr="0086079A">
        <w:rPr>
          <w:rFonts w:hint="eastAsia"/>
          <w:highlight w:val="yellow"/>
          <w:lang w:eastAsia="zh-CN"/>
        </w:rPr>
        <w:t>of the</w:t>
      </w:r>
      <w:r w:rsidR="0096778E">
        <w:rPr>
          <w:lang w:eastAsia="zh-CN"/>
        </w:rPr>
        <w:t xml:space="preserve"> information needed </w:t>
      </w:r>
      <w:r w:rsidR="007E2CFB">
        <w:rPr>
          <w:rFonts w:hint="eastAsia"/>
          <w:lang w:eastAsia="zh-CN"/>
        </w:rPr>
        <w:t xml:space="preserve">to </w:t>
      </w:r>
      <w:r w:rsidR="005A3FD2">
        <w:rPr>
          <w:rFonts w:hint="eastAsia"/>
          <w:lang w:eastAsia="zh-CN"/>
        </w:rPr>
        <w:t xml:space="preserve">support </w:t>
      </w:r>
      <w:r w:rsidR="007E2CFB">
        <w:rPr>
          <w:rFonts w:hint="eastAsia"/>
          <w:lang w:eastAsia="zh-CN"/>
        </w:rPr>
        <w:t>detect</w:t>
      </w:r>
      <w:r w:rsidR="005A3FD2">
        <w:rPr>
          <w:rFonts w:hint="eastAsia"/>
          <w:lang w:eastAsia="zh-CN"/>
        </w:rPr>
        <w:t>ion</w:t>
      </w:r>
      <w:r w:rsidR="007E2CFB">
        <w:rPr>
          <w:rFonts w:hint="eastAsia"/>
          <w:lang w:eastAsia="zh-CN"/>
        </w:rPr>
        <w:t xml:space="preserve"> </w:t>
      </w:r>
      <w:r w:rsidR="005A3FD2">
        <w:rPr>
          <w:rFonts w:hint="eastAsia"/>
          <w:lang w:eastAsia="zh-CN"/>
        </w:rPr>
        <w:t xml:space="preserve">while traffic is </w:t>
      </w:r>
      <w:r w:rsidR="007E2CFB">
        <w:rPr>
          <w:rFonts w:hint="eastAsia"/>
          <w:lang w:eastAsia="zh-CN"/>
        </w:rPr>
        <w:t>encrypted in the operator</w:t>
      </w:r>
      <w:r w:rsidR="007E2CFB">
        <w:rPr>
          <w:lang w:eastAsia="zh-CN"/>
        </w:rPr>
        <w:t>’</w:t>
      </w:r>
      <w:r w:rsidR="007E2CFB">
        <w:rPr>
          <w:rFonts w:hint="eastAsia"/>
          <w:lang w:eastAsia="zh-CN"/>
        </w:rPr>
        <w:t>s network</w:t>
      </w:r>
      <w:r w:rsidR="00C56C75">
        <w:rPr>
          <w:rFonts w:hint="eastAsia"/>
          <w:lang w:eastAsia="zh-CN"/>
        </w:rPr>
        <w:t xml:space="preserve"> for sponsored data services</w:t>
      </w:r>
      <w:r w:rsidR="007E2CFB">
        <w:rPr>
          <w:rFonts w:hint="eastAsia"/>
          <w:lang w:eastAsia="zh-CN"/>
        </w:rPr>
        <w:t>.</w:t>
      </w:r>
      <w:r w:rsidR="008B49BA">
        <w:rPr>
          <w:rFonts w:hint="eastAsia"/>
          <w:lang w:eastAsia="zh-CN"/>
        </w:rPr>
        <w:t xml:space="preserve"> </w:t>
      </w:r>
      <w:r w:rsidR="008B49BA" w:rsidRPr="0086079A">
        <w:rPr>
          <w:rFonts w:hint="eastAsia"/>
          <w:highlight w:val="yellow"/>
          <w:lang w:eastAsia="zh-CN"/>
        </w:rPr>
        <w:t>This work includes identification of the required information.</w:t>
      </w:r>
    </w:p>
    <w:p w:rsidR="00EF5016" w:rsidRDefault="00C71775" w:rsidP="00551926">
      <w:pPr>
        <w:pStyle w:val="af4"/>
        <w:ind w:left="502"/>
        <w:rPr>
          <w:lang w:eastAsia="zh-CN"/>
        </w:rPr>
      </w:pPr>
      <w:r>
        <w:rPr>
          <w:rFonts w:hint="eastAsia"/>
          <w:lang w:eastAsia="zh-CN"/>
        </w:rPr>
        <w:t xml:space="preserve">3)  </w:t>
      </w:r>
      <w:r>
        <w:rPr>
          <w:lang w:eastAsia="zh-CN"/>
        </w:rPr>
        <w:t>Introduce sponsored data connectivity functionality to TDF</w:t>
      </w:r>
      <w:r>
        <w:rPr>
          <w:rFonts w:hint="eastAsia"/>
          <w:lang w:eastAsia="zh-CN"/>
        </w:rPr>
        <w:t xml:space="preserve"> as currently exists in case of PCEF. </w:t>
      </w:r>
    </w:p>
    <w:p w:rsidR="00000000" w:rsidRDefault="005A3FD2">
      <w:pPr>
        <w:rPr>
          <w:lang w:eastAsia="zh-CN"/>
        </w:rPr>
      </w:pPr>
      <w:r>
        <w:rPr>
          <w:rFonts w:hint="eastAsia"/>
          <w:lang w:eastAsia="zh-CN"/>
        </w:rPr>
        <w:t>T</w:t>
      </w:r>
      <w:r w:rsidR="00C71775">
        <w:rPr>
          <w:rFonts w:hint="eastAsia"/>
          <w:lang w:eastAsia="zh-CN"/>
        </w:rPr>
        <w:t xml:space="preserve">he study of the first and the second bullet will apply both to the PCEF and to the TDF. </w:t>
      </w:r>
    </w:p>
    <w:p w:rsidR="00DF10CB" w:rsidRDefault="00DF10CB" w:rsidP="00DF10CB">
      <w:pPr>
        <w:rPr>
          <w:lang w:eastAsia="zh-CN"/>
        </w:rPr>
      </w:pPr>
      <w:r w:rsidRPr="00DF10CB">
        <w:rPr>
          <w:lang w:eastAsia="zh-CN"/>
        </w:rPr>
        <w:t>Solutions found during the study phase</w:t>
      </w:r>
      <w:r>
        <w:rPr>
          <w:lang w:eastAsia="zh-CN"/>
        </w:rPr>
        <w:t xml:space="preserve"> for the first and the second bullets </w:t>
      </w:r>
      <w:r w:rsidRPr="00DF10CB">
        <w:rPr>
          <w:lang w:eastAsia="zh-CN"/>
        </w:rPr>
        <w:t>will be evaluated against the listed topics and against existing mechanisms available in 3GPP specifications before deciding whether to make changes to the relevant technical specifications</w:t>
      </w:r>
      <w:r>
        <w:rPr>
          <w:lang w:eastAsia="zh-CN"/>
        </w:rPr>
        <w:t>.</w:t>
      </w:r>
    </w:p>
    <w:p w:rsidR="00DF10CB" w:rsidRDefault="00DF10CB" w:rsidP="00551926">
      <w:pPr>
        <w:pStyle w:val="af4"/>
        <w:ind w:left="502"/>
        <w:rPr>
          <w:lang w:eastAsia="zh-CN"/>
        </w:rPr>
      </w:pPr>
    </w:p>
    <w:p w:rsidR="008A76FD" w:rsidRDefault="008A76FD" w:rsidP="008E5AC5">
      <w:pPr>
        <w:pStyle w:val="2"/>
        <w:ind w:left="426" w:hanging="426"/>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E63BDA" w:rsidP="001C5C86">
      <w:pPr>
        <w:rPr>
          <w:lang w:eastAsia="zh-CN"/>
        </w:rPr>
      </w:pPr>
      <w:r>
        <w:rPr>
          <w:rFonts w:hint="eastAsia"/>
          <w:lang w:eastAsia="zh-CN"/>
        </w:rPr>
        <w:t>N/A</w:t>
      </w:r>
    </w:p>
    <w:p w:rsidR="008A76FD" w:rsidRDefault="008A76FD" w:rsidP="001C5C86">
      <w:pPr>
        <w:pStyle w:val="2"/>
      </w:pPr>
      <w:r>
        <w:t>8</w:t>
      </w:r>
      <w:r>
        <w:tab/>
        <w:t>Security Aspects</w:t>
      </w:r>
    </w:p>
    <w:p w:rsidR="004379CC" w:rsidRDefault="008B49BA" w:rsidP="004379CC">
      <w:pPr>
        <w:rPr>
          <w:rFonts w:hint="eastAsia"/>
          <w:lang w:eastAsia="zh-CN"/>
        </w:rPr>
      </w:pPr>
      <w:r w:rsidRPr="0086079A">
        <w:rPr>
          <w:rFonts w:hint="eastAsia"/>
          <w:highlight w:val="yellow"/>
          <w:lang w:eastAsia="zh-CN"/>
        </w:rPr>
        <w:t>SA3 will be involved if needed</w:t>
      </w:r>
    </w:p>
    <w:p w:rsidR="008A76FD" w:rsidRDefault="008A76FD" w:rsidP="001C5C86">
      <w:pPr>
        <w:pStyle w:val="2"/>
      </w:pPr>
      <w:r>
        <w:t>9</w:t>
      </w:r>
      <w:r>
        <w:tab/>
        <w:t xml:space="preserve">Impacts </w:t>
      </w:r>
      <w:commentRangeStart w:id="20"/>
      <w:r w:rsidR="008D658B">
        <w:t>*</w:t>
      </w:r>
      <w:commentRangeEnd w:id="20"/>
      <w:r w:rsidR="008D658B">
        <w:rPr>
          <w:rStyle w:val="a6"/>
          <w:rFonts w:ascii="Times New Roman" w:hAnsi="Times New Roman"/>
        </w:rPr>
        <w:commentReference w:id="2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lastRenderedPageBreak/>
        <w:t>10</w:t>
      </w:r>
      <w:r>
        <w:tab/>
        <w:t>Expected Output and Time scale</w:t>
      </w:r>
      <w:r w:rsidR="00557B2E">
        <w:t xml:space="preserve"> </w:t>
      </w:r>
      <w:commentRangeStart w:id="21"/>
      <w:r w:rsidR="00557B2E">
        <w:t>*</w:t>
      </w:r>
      <w:commentRangeEnd w:id="21"/>
      <w:r w:rsidR="00557B2E">
        <w:rPr>
          <w:rStyle w:val="a6"/>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BA17BF" w:rsidP="00B31C88">
            <w:pPr>
              <w:pStyle w:val="TAL"/>
              <w:rPr>
                <w:lang w:eastAsia="zh-CN"/>
              </w:rPr>
            </w:pPr>
            <w:r w:rsidRPr="00467860">
              <w:rPr>
                <w:rFonts w:hint="eastAsia"/>
                <w:lang w:eastAsia="zh-CN"/>
              </w:rPr>
              <w:t>23.</w:t>
            </w:r>
            <w:r w:rsidR="00B31C88" w:rsidRPr="00467860">
              <w:rPr>
                <w:rFonts w:hint="eastAsia"/>
                <w:lang w:eastAsia="zh-CN"/>
              </w:rPr>
              <w:t>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A45900" w:rsidP="008E5AC5">
            <w:pPr>
              <w:pStyle w:val="TAL"/>
              <w:rPr>
                <w:lang w:eastAsia="zh-CN"/>
              </w:rPr>
            </w:pPr>
            <w:r>
              <w:rPr>
                <w:rFonts w:cs="Arial" w:hint="eastAsia"/>
                <w:lang w:eastAsia="zh-CN"/>
              </w:rPr>
              <w:t>Study on sponsored data connectivity improvements</w:t>
            </w: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BA17BF" w:rsidP="00A10539">
            <w:pPr>
              <w:pStyle w:val="TAL"/>
              <w:rPr>
                <w:lang w:eastAsia="zh-CN"/>
              </w:rPr>
            </w:pPr>
            <w:r w:rsidRPr="00467860">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E839D2" w:rsidP="00A45900">
            <w:pPr>
              <w:pStyle w:val="TAL"/>
              <w:rPr>
                <w:lang w:eastAsia="zh-CN"/>
              </w:rPr>
            </w:pPr>
            <w:r w:rsidRPr="00467860">
              <w:rPr>
                <w:rFonts w:hint="eastAsia"/>
                <w:lang w:eastAsia="zh-CN"/>
              </w:rPr>
              <w:t>#</w:t>
            </w:r>
            <w:r w:rsidR="00A45900" w:rsidRPr="00467860">
              <w:rPr>
                <w:rFonts w:hint="eastAsia"/>
                <w:lang w:eastAsia="zh-CN"/>
              </w:rPr>
              <w:t>7</w:t>
            </w:r>
            <w:r w:rsidR="00A45900">
              <w:rPr>
                <w:rFonts w:hint="eastAsia"/>
                <w:lang w:eastAsia="zh-CN"/>
              </w:rPr>
              <w:t>1</w:t>
            </w:r>
            <w:r w:rsidRPr="00467860">
              <w:rPr>
                <w:rFonts w:hint="eastAsia"/>
                <w:lang w:eastAsia="zh-CN"/>
              </w:rPr>
              <w:t>(</w:t>
            </w:r>
            <w:r w:rsidR="00A45900">
              <w:rPr>
                <w:rFonts w:hint="eastAsia"/>
                <w:lang w:eastAsia="zh-CN"/>
              </w:rPr>
              <w:t>March</w:t>
            </w:r>
            <w:r w:rsidR="008E5AC5" w:rsidRPr="00467860">
              <w:rPr>
                <w:rFonts w:hint="eastAsia"/>
                <w:lang w:eastAsia="zh-CN"/>
              </w:rPr>
              <w:t>, 2016</w:t>
            </w:r>
            <w:r w:rsidR="00BA17BF" w:rsidRPr="00467860">
              <w:rPr>
                <w:rFonts w:hint="eastAsia"/>
                <w:lang w:eastAsia="zh-CN"/>
              </w:rPr>
              <w:t>)</w:t>
            </w: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E839D2" w:rsidP="00A45900">
            <w:pPr>
              <w:pStyle w:val="TAL"/>
              <w:rPr>
                <w:lang w:eastAsia="zh-CN"/>
              </w:rPr>
            </w:pPr>
            <w:r w:rsidRPr="00467860">
              <w:rPr>
                <w:rFonts w:hint="eastAsia"/>
                <w:lang w:eastAsia="zh-CN"/>
              </w:rPr>
              <w:t>#</w:t>
            </w:r>
            <w:r w:rsidR="00A45900" w:rsidRPr="00467860">
              <w:rPr>
                <w:rFonts w:hint="eastAsia"/>
                <w:lang w:eastAsia="zh-CN"/>
              </w:rPr>
              <w:t>7</w:t>
            </w:r>
            <w:r w:rsidR="00A45900">
              <w:rPr>
                <w:rFonts w:hint="eastAsia"/>
                <w:lang w:eastAsia="zh-CN"/>
              </w:rPr>
              <w:t>2</w:t>
            </w:r>
            <w:r w:rsidRPr="00467860">
              <w:rPr>
                <w:rFonts w:hint="eastAsia"/>
                <w:lang w:eastAsia="zh-CN"/>
              </w:rPr>
              <w:t>(</w:t>
            </w:r>
            <w:r w:rsidR="00A45900">
              <w:rPr>
                <w:rFonts w:hint="eastAsia"/>
                <w:lang w:eastAsia="zh-CN"/>
              </w:rPr>
              <w:t>June</w:t>
            </w:r>
            <w:r w:rsidRPr="00467860">
              <w:rPr>
                <w:rFonts w:hint="eastAsia"/>
                <w:lang w:eastAsia="zh-CN"/>
              </w:rPr>
              <w:t>, 2016</w:t>
            </w:r>
            <w:r w:rsidR="00BA17BF" w:rsidRPr="00467860">
              <w:rPr>
                <w:rFonts w:hint="eastAsia"/>
                <w:lang w:eastAsia="zh-CN"/>
              </w:rPr>
              <w:t>)</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3"/>
            <w:r w:rsidR="00B3015C" w:rsidRPr="00F72A3F">
              <w:t>*</w:t>
            </w:r>
            <w:commentRangeEnd w:id="23"/>
            <w:r w:rsidR="00B3015C" w:rsidRPr="00F72A3F">
              <w:rPr>
                <w:rStyle w:val="a6"/>
                <w:rFonts w:ascii="Times New Roman" w:hAnsi="Times New Roman"/>
                <w:b w:val="0"/>
              </w:rPr>
              <w:commentReference w:id="23"/>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a6"/>
          <w:rFonts w:ascii="Times New Roman" w:hAnsi="Times New Roman"/>
        </w:rPr>
        <w:commentReference w:id="24"/>
      </w:r>
    </w:p>
    <w:p w:rsidR="008E5AC5" w:rsidRPr="00EF5016" w:rsidRDefault="00AA38D8" w:rsidP="008E5AC5">
      <w:pPr>
        <w:rPr>
          <w:lang w:val="es-ES_tradnl" w:eastAsia="zh-CN"/>
        </w:rPr>
      </w:pPr>
      <w:r w:rsidRPr="00EF5016">
        <w:rPr>
          <w:rFonts w:hint="eastAsia"/>
          <w:lang w:val="es-ES_tradnl" w:eastAsia="zh-CN"/>
        </w:rPr>
        <w:t>Yang Xu (xuyang49@chinaunicom.cn)</w:t>
      </w:r>
    </w:p>
    <w:p w:rsidR="008A76FD" w:rsidRDefault="008A76FD" w:rsidP="001C5C86">
      <w:pPr>
        <w:pStyle w:val="2"/>
      </w:pPr>
      <w:r>
        <w:t>12</w:t>
      </w:r>
      <w:r>
        <w:tab/>
      </w:r>
      <w:r>
        <w:tab/>
        <w:t>Work item leadership</w:t>
      </w:r>
      <w:r w:rsidR="00557B2E">
        <w:t xml:space="preserve"> </w:t>
      </w:r>
      <w:commentRangeStart w:id="25"/>
      <w:r w:rsidR="00557B2E">
        <w:t>*</w:t>
      </w:r>
      <w:commentRangeEnd w:id="25"/>
      <w:r w:rsidR="00557B2E">
        <w:rPr>
          <w:rStyle w:val="a6"/>
          <w:rFonts w:ascii="Times New Roman" w:hAnsi="Times New Roman"/>
        </w:rPr>
        <w:commentReference w:id="25"/>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6"/>
      <w:r w:rsidR="00557B2E">
        <w:t>*</w:t>
      </w:r>
      <w:commentRangeEnd w:id="26"/>
      <w:r w:rsidR="00557B2E">
        <w:rPr>
          <w:rStyle w:val="a6"/>
          <w:rFonts w:ascii="Times New Roman" w:hAnsi="Times New Roman"/>
        </w:rPr>
        <w:commentReference w:id="26"/>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7C05D8" w:rsidP="004D338E">
            <w:pPr>
              <w:pStyle w:val="TAL"/>
              <w:rPr>
                <w:lang w:eastAsia="zh-CN"/>
              </w:rPr>
            </w:pPr>
            <w:r>
              <w:rPr>
                <w:rFonts w:hint="eastAsia"/>
                <w:lang w:eastAsia="zh-CN"/>
              </w:rPr>
              <w:t>China Telecom</w:t>
            </w:r>
          </w:p>
        </w:tc>
      </w:tr>
      <w:tr w:rsidR="008417D7" w:rsidRPr="00F72A3F" w:rsidTr="008417D7">
        <w:tc>
          <w:tcPr>
            <w:tcW w:w="6487" w:type="dxa"/>
          </w:tcPr>
          <w:p w:rsidR="008417D7" w:rsidRPr="00217BA0" w:rsidRDefault="008E5AC5" w:rsidP="008417D7">
            <w:pPr>
              <w:pStyle w:val="TAL"/>
              <w:rPr>
                <w:lang w:eastAsia="zh-CN"/>
              </w:rPr>
            </w:pPr>
            <w:r>
              <w:rPr>
                <w:rFonts w:hint="eastAsia"/>
                <w:lang w:eastAsia="zh-CN"/>
              </w:rPr>
              <w:t>China Mobile</w:t>
            </w:r>
          </w:p>
        </w:tc>
      </w:tr>
      <w:tr w:rsidR="004523AB" w:rsidRPr="00F72A3F" w:rsidTr="008417D7">
        <w:tc>
          <w:tcPr>
            <w:tcW w:w="6487" w:type="dxa"/>
          </w:tcPr>
          <w:p w:rsidR="004523AB" w:rsidRDefault="008E5AC5" w:rsidP="008417D7">
            <w:pPr>
              <w:pStyle w:val="TAL"/>
              <w:rPr>
                <w:lang w:eastAsia="zh-CN"/>
              </w:rPr>
            </w:pPr>
            <w:r>
              <w:rPr>
                <w:rFonts w:hint="eastAsia"/>
                <w:lang w:eastAsia="zh-CN"/>
              </w:rPr>
              <w:t>Huawei</w:t>
            </w:r>
          </w:p>
        </w:tc>
      </w:tr>
      <w:tr w:rsidR="007C05D8" w:rsidRPr="00F72A3F" w:rsidTr="008417D7">
        <w:tc>
          <w:tcPr>
            <w:tcW w:w="6487" w:type="dxa"/>
          </w:tcPr>
          <w:p w:rsidR="007C05D8" w:rsidRPr="00F72A3F" w:rsidRDefault="008E5AC5" w:rsidP="006D295B">
            <w:pPr>
              <w:pStyle w:val="TAL"/>
              <w:rPr>
                <w:lang w:eastAsia="zh-CN"/>
              </w:rPr>
            </w:pPr>
            <w:r>
              <w:rPr>
                <w:rFonts w:hint="eastAsia"/>
                <w:lang w:eastAsia="zh-CN"/>
              </w:rPr>
              <w:t>ZTE</w:t>
            </w:r>
          </w:p>
        </w:tc>
      </w:tr>
      <w:tr w:rsidR="007C05D8" w:rsidRPr="00F72A3F" w:rsidTr="008417D7">
        <w:tc>
          <w:tcPr>
            <w:tcW w:w="6487" w:type="dxa"/>
          </w:tcPr>
          <w:p w:rsidR="007C05D8" w:rsidRPr="008417D7" w:rsidRDefault="003D45CB" w:rsidP="006E34F6">
            <w:pPr>
              <w:pStyle w:val="TAL"/>
              <w:rPr>
                <w:lang w:eastAsia="zh-CN"/>
              </w:rPr>
            </w:pPr>
            <w:r>
              <w:rPr>
                <w:lang w:eastAsia="zh-CN"/>
              </w:rPr>
              <w:t>Intel</w:t>
            </w:r>
          </w:p>
        </w:tc>
      </w:tr>
      <w:tr w:rsidR="00467860" w:rsidRPr="00F72A3F" w:rsidTr="008417D7">
        <w:tc>
          <w:tcPr>
            <w:tcW w:w="6487" w:type="dxa"/>
          </w:tcPr>
          <w:p w:rsidR="00405217" w:rsidRPr="00BD62B0" w:rsidRDefault="00405217" w:rsidP="00467860">
            <w:pPr>
              <w:pStyle w:val="TAL"/>
              <w:rPr>
                <w:lang w:eastAsia="zh-CN"/>
              </w:rPr>
            </w:pPr>
            <w:r>
              <w:rPr>
                <w:rFonts w:hint="eastAsia"/>
                <w:lang w:eastAsia="zh-CN"/>
              </w:rPr>
              <w:t>CATR</w:t>
            </w:r>
          </w:p>
        </w:tc>
      </w:tr>
      <w:tr w:rsidR="00467860" w:rsidRPr="00F72A3F" w:rsidTr="008417D7">
        <w:tc>
          <w:tcPr>
            <w:tcW w:w="6487" w:type="dxa"/>
          </w:tcPr>
          <w:p w:rsidR="00467860" w:rsidRPr="008417D7" w:rsidRDefault="00405217" w:rsidP="00467860">
            <w:pPr>
              <w:pStyle w:val="TAL"/>
              <w:rPr>
                <w:lang w:eastAsia="zh-CN"/>
              </w:rPr>
            </w:pPr>
            <w:r>
              <w:rPr>
                <w:rFonts w:hint="eastAsia"/>
                <w:lang w:eastAsia="zh-CN"/>
              </w:rPr>
              <w:t>CATT</w:t>
            </w:r>
          </w:p>
        </w:tc>
      </w:tr>
      <w:tr w:rsidR="003F2A8E" w:rsidRPr="00F72A3F" w:rsidTr="008417D7">
        <w:tc>
          <w:tcPr>
            <w:tcW w:w="6487" w:type="dxa"/>
          </w:tcPr>
          <w:p w:rsidR="003F2A8E" w:rsidRPr="008417D7" w:rsidRDefault="004B255F" w:rsidP="00ED697F">
            <w:pPr>
              <w:pStyle w:val="TAL"/>
              <w:rPr>
                <w:lang w:eastAsia="zh-CN"/>
              </w:rPr>
            </w:pPr>
            <w:r>
              <w:rPr>
                <w:lang w:eastAsia="zh-CN"/>
              </w:rPr>
              <w:t>Allot Communications</w:t>
            </w:r>
          </w:p>
        </w:tc>
      </w:tr>
      <w:tr w:rsidR="003F2A8E" w:rsidRPr="00F72A3F" w:rsidTr="008417D7">
        <w:tc>
          <w:tcPr>
            <w:tcW w:w="6487" w:type="dxa"/>
          </w:tcPr>
          <w:p w:rsidR="003F2A8E" w:rsidRPr="008417D7" w:rsidRDefault="00D31601" w:rsidP="003F2A8E">
            <w:pPr>
              <w:pStyle w:val="TAL"/>
              <w:rPr>
                <w:lang w:eastAsia="zh-CN"/>
              </w:rPr>
            </w:pPr>
            <w:r>
              <w:rPr>
                <w:rFonts w:hint="eastAsia"/>
                <w:lang w:eastAsia="zh-CN"/>
              </w:rPr>
              <w:t>KDDI</w:t>
            </w:r>
          </w:p>
        </w:tc>
      </w:tr>
      <w:tr w:rsidR="003F2A8E" w:rsidRPr="00F72A3F" w:rsidTr="008417D7">
        <w:tc>
          <w:tcPr>
            <w:tcW w:w="6487" w:type="dxa"/>
          </w:tcPr>
          <w:p w:rsidR="003F2A8E" w:rsidRPr="0086079A" w:rsidRDefault="00AA38D8" w:rsidP="003F2A8E">
            <w:pPr>
              <w:pStyle w:val="TAL"/>
              <w:rPr>
                <w:highlight w:val="yellow"/>
                <w:lang w:eastAsia="zh-CN"/>
              </w:rPr>
            </w:pPr>
            <w:r w:rsidRPr="0086079A">
              <w:rPr>
                <w:rFonts w:hint="eastAsia"/>
                <w:highlight w:val="yellow"/>
                <w:lang w:eastAsia="zh-CN"/>
              </w:rPr>
              <w:t>T-Mobile</w:t>
            </w:r>
            <w:r w:rsidR="008B49BA" w:rsidRPr="0086079A">
              <w:rPr>
                <w:rFonts w:hint="eastAsia"/>
                <w:highlight w:val="yellow"/>
                <w:lang w:eastAsia="zh-CN"/>
              </w:rPr>
              <w:t xml:space="preserve"> USA</w:t>
            </w:r>
          </w:p>
        </w:tc>
      </w:tr>
      <w:tr w:rsidR="003F2A8E" w:rsidRPr="00F72A3F" w:rsidTr="008417D7">
        <w:tc>
          <w:tcPr>
            <w:tcW w:w="6487" w:type="dxa"/>
          </w:tcPr>
          <w:p w:rsidR="003F2A8E" w:rsidRPr="0086079A" w:rsidRDefault="008B49BA" w:rsidP="003F2A8E">
            <w:pPr>
              <w:pStyle w:val="TAL"/>
              <w:rPr>
                <w:highlight w:val="yellow"/>
                <w:lang w:eastAsia="zh-CN"/>
              </w:rPr>
            </w:pPr>
            <w:r w:rsidRPr="0086079A">
              <w:rPr>
                <w:rFonts w:hint="eastAsia"/>
                <w:highlight w:val="yellow"/>
                <w:lang w:eastAsia="zh-CN"/>
              </w:rPr>
              <w:t>Black</w:t>
            </w:r>
            <w:r w:rsidR="0042125E" w:rsidRPr="0086079A">
              <w:rPr>
                <w:rFonts w:hint="eastAsia"/>
                <w:highlight w:val="yellow"/>
                <w:lang w:eastAsia="zh-CN"/>
              </w:rPr>
              <w:t>Berry</w:t>
            </w:r>
            <w:r w:rsidRPr="0086079A">
              <w:rPr>
                <w:rFonts w:hint="eastAsia"/>
                <w:highlight w:val="yellow"/>
                <w:lang w:eastAsia="zh-CN"/>
              </w:rPr>
              <w:t xml:space="preserve"> UK</w:t>
            </w:r>
          </w:p>
        </w:tc>
      </w:tr>
      <w:tr w:rsidR="003F2A8E" w:rsidRPr="00F72A3F" w:rsidTr="008417D7">
        <w:trPr>
          <w:trHeight w:val="85"/>
        </w:trPr>
        <w:tc>
          <w:tcPr>
            <w:tcW w:w="6487" w:type="dxa"/>
          </w:tcPr>
          <w:p w:rsidR="003F2A8E" w:rsidRPr="0086079A" w:rsidRDefault="00DE0583" w:rsidP="003F2A8E">
            <w:pPr>
              <w:pStyle w:val="TAL"/>
              <w:rPr>
                <w:highlight w:val="yellow"/>
                <w:lang w:eastAsia="zh-CN"/>
              </w:rPr>
            </w:pPr>
            <w:r w:rsidRPr="0086079A">
              <w:rPr>
                <w:rFonts w:hint="eastAsia"/>
                <w:highlight w:val="yellow"/>
                <w:lang w:eastAsia="zh-CN"/>
              </w:rPr>
              <w:t>Orange</w:t>
            </w: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8"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5"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a7"/>
      </w:pPr>
      <w:r>
        <w:rPr>
          <w:rStyle w:val="a6"/>
        </w:rPr>
        <w:annotationRef/>
      </w:r>
      <w:r>
        <w:t>For guidance on the use of work tasks, see 3GPP TR 21.900 §6.0.2</w:t>
      </w:r>
    </w:p>
  </w:comment>
  <w:comment w:id="17" w:author="John M Meredith" w:date="2008-08-28T22:02:00Z" w:initials="Help">
    <w:p w:rsidR="00626653" w:rsidRDefault="00626653">
      <w:pPr>
        <w:pStyle w:val="a7"/>
      </w:pPr>
      <w:r>
        <w:rPr>
          <w:rStyle w:val="a6"/>
        </w:rPr>
        <w:annotationRef/>
      </w:r>
      <w:r>
        <w:t>Explain in sufficient detail why this work is needed.</w:t>
      </w:r>
    </w:p>
  </w:comment>
  <w:comment w:id="18"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Year" w:val="1899"/>
          <w:attr w:name="Month" w:val="12"/>
          <w:attr w:name="Day" w:val="30"/>
          <w:attr w:name="IsLunarDate" w:val="False"/>
          <w:attr w:name="IsROCDate" w:val="False"/>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24"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75FB" w:rsidRDefault="005E75FB">
      <w:r>
        <w:separator/>
      </w:r>
    </w:p>
  </w:endnote>
  <w:endnote w:type="continuationSeparator" w:id="0">
    <w:p w:rsidR="005E75FB" w:rsidRDefault="005E75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75FB" w:rsidRDefault="005E75FB">
      <w:r>
        <w:separator/>
      </w:r>
    </w:p>
  </w:footnote>
  <w:footnote w:type="continuationSeparator" w:id="0">
    <w:p w:rsidR="005E75FB" w:rsidRDefault="005E75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F4338D"/>
    <w:rsid w:val="0000045D"/>
    <w:rsid w:val="000053FC"/>
    <w:rsid w:val="00006EF7"/>
    <w:rsid w:val="00011CBC"/>
    <w:rsid w:val="00012C61"/>
    <w:rsid w:val="000139FC"/>
    <w:rsid w:val="00014681"/>
    <w:rsid w:val="000147DC"/>
    <w:rsid w:val="00017ABE"/>
    <w:rsid w:val="000205C5"/>
    <w:rsid w:val="000248C6"/>
    <w:rsid w:val="00025232"/>
    <w:rsid w:val="00031295"/>
    <w:rsid w:val="00035D61"/>
    <w:rsid w:val="00037C06"/>
    <w:rsid w:val="000456CE"/>
    <w:rsid w:val="00052BF8"/>
    <w:rsid w:val="00054D76"/>
    <w:rsid w:val="00057116"/>
    <w:rsid w:val="00061B0F"/>
    <w:rsid w:val="000639F5"/>
    <w:rsid w:val="00066960"/>
    <w:rsid w:val="00072639"/>
    <w:rsid w:val="00083E31"/>
    <w:rsid w:val="000855D0"/>
    <w:rsid w:val="00096932"/>
    <w:rsid w:val="000A1AFB"/>
    <w:rsid w:val="000A519A"/>
    <w:rsid w:val="000B15E5"/>
    <w:rsid w:val="000B2203"/>
    <w:rsid w:val="000B3002"/>
    <w:rsid w:val="000B61FD"/>
    <w:rsid w:val="000C24C7"/>
    <w:rsid w:val="000C4A94"/>
    <w:rsid w:val="000D0A7F"/>
    <w:rsid w:val="000D5953"/>
    <w:rsid w:val="000E14D4"/>
    <w:rsid w:val="000E19B6"/>
    <w:rsid w:val="000E55AD"/>
    <w:rsid w:val="000E6989"/>
    <w:rsid w:val="000F320D"/>
    <w:rsid w:val="0010161A"/>
    <w:rsid w:val="0010337F"/>
    <w:rsid w:val="00107DD4"/>
    <w:rsid w:val="0012504B"/>
    <w:rsid w:val="00127F01"/>
    <w:rsid w:val="00141947"/>
    <w:rsid w:val="00142C35"/>
    <w:rsid w:val="00146B08"/>
    <w:rsid w:val="00147B69"/>
    <w:rsid w:val="00147D8C"/>
    <w:rsid w:val="00160358"/>
    <w:rsid w:val="00160D40"/>
    <w:rsid w:val="00162078"/>
    <w:rsid w:val="00163AAF"/>
    <w:rsid w:val="001671AA"/>
    <w:rsid w:val="00167E40"/>
    <w:rsid w:val="00174AF9"/>
    <w:rsid w:val="00182057"/>
    <w:rsid w:val="00183A36"/>
    <w:rsid w:val="001855C1"/>
    <w:rsid w:val="00191A36"/>
    <w:rsid w:val="00196038"/>
    <w:rsid w:val="001A2746"/>
    <w:rsid w:val="001A389A"/>
    <w:rsid w:val="001B0858"/>
    <w:rsid w:val="001B0D51"/>
    <w:rsid w:val="001B247A"/>
    <w:rsid w:val="001B5BE4"/>
    <w:rsid w:val="001C07AE"/>
    <w:rsid w:val="001C5C86"/>
    <w:rsid w:val="001D0258"/>
    <w:rsid w:val="001D3C53"/>
    <w:rsid w:val="001D5677"/>
    <w:rsid w:val="001D7ED1"/>
    <w:rsid w:val="001E5739"/>
    <w:rsid w:val="001E67F8"/>
    <w:rsid w:val="001F47AE"/>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19E5"/>
    <w:rsid w:val="0027731B"/>
    <w:rsid w:val="00284F8F"/>
    <w:rsid w:val="002B2F34"/>
    <w:rsid w:val="002B4299"/>
    <w:rsid w:val="002B7F4C"/>
    <w:rsid w:val="002C4719"/>
    <w:rsid w:val="002D5934"/>
    <w:rsid w:val="002D6BA4"/>
    <w:rsid w:val="002E7A9E"/>
    <w:rsid w:val="002F1CCF"/>
    <w:rsid w:val="002F407D"/>
    <w:rsid w:val="00312A10"/>
    <w:rsid w:val="003151D7"/>
    <w:rsid w:val="003205AD"/>
    <w:rsid w:val="003210B9"/>
    <w:rsid w:val="00322FE5"/>
    <w:rsid w:val="00325A44"/>
    <w:rsid w:val="00331BD3"/>
    <w:rsid w:val="00332D26"/>
    <w:rsid w:val="00332F35"/>
    <w:rsid w:val="003344E4"/>
    <w:rsid w:val="00335FB2"/>
    <w:rsid w:val="00342A42"/>
    <w:rsid w:val="00344158"/>
    <w:rsid w:val="003466FA"/>
    <w:rsid w:val="00346B9F"/>
    <w:rsid w:val="003503A8"/>
    <w:rsid w:val="00353150"/>
    <w:rsid w:val="00362019"/>
    <w:rsid w:val="00364EC5"/>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03EF"/>
    <w:rsid w:val="003C115B"/>
    <w:rsid w:val="003C170C"/>
    <w:rsid w:val="003C1A56"/>
    <w:rsid w:val="003C2C2F"/>
    <w:rsid w:val="003C6DA6"/>
    <w:rsid w:val="003D45CB"/>
    <w:rsid w:val="003F2351"/>
    <w:rsid w:val="003F268E"/>
    <w:rsid w:val="003F2A8E"/>
    <w:rsid w:val="003F5A02"/>
    <w:rsid w:val="00405217"/>
    <w:rsid w:val="0042125E"/>
    <w:rsid w:val="0042252B"/>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725F7"/>
    <w:rsid w:val="0048033D"/>
    <w:rsid w:val="0048267C"/>
    <w:rsid w:val="004876B9"/>
    <w:rsid w:val="00487A15"/>
    <w:rsid w:val="00493A79"/>
    <w:rsid w:val="00494AEA"/>
    <w:rsid w:val="004A02A3"/>
    <w:rsid w:val="004A6275"/>
    <w:rsid w:val="004A6A60"/>
    <w:rsid w:val="004B255F"/>
    <w:rsid w:val="004B28D9"/>
    <w:rsid w:val="004B52E7"/>
    <w:rsid w:val="004C10C7"/>
    <w:rsid w:val="004C1EF5"/>
    <w:rsid w:val="004C3323"/>
    <w:rsid w:val="004C659C"/>
    <w:rsid w:val="004C6BB6"/>
    <w:rsid w:val="004C6E2F"/>
    <w:rsid w:val="004D338E"/>
    <w:rsid w:val="004D678B"/>
    <w:rsid w:val="004E2AD5"/>
    <w:rsid w:val="004E5335"/>
    <w:rsid w:val="004F789A"/>
    <w:rsid w:val="00503E01"/>
    <w:rsid w:val="00506EE2"/>
    <w:rsid w:val="00507FFA"/>
    <w:rsid w:val="00522A13"/>
    <w:rsid w:val="00523940"/>
    <w:rsid w:val="00525810"/>
    <w:rsid w:val="00532BEC"/>
    <w:rsid w:val="005350ED"/>
    <w:rsid w:val="00537075"/>
    <w:rsid w:val="00543F35"/>
    <w:rsid w:val="005477AB"/>
    <w:rsid w:val="00551926"/>
    <w:rsid w:val="005573BB"/>
    <w:rsid w:val="00557B2E"/>
    <w:rsid w:val="0056019D"/>
    <w:rsid w:val="00561267"/>
    <w:rsid w:val="00572FC6"/>
    <w:rsid w:val="00573CBA"/>
    <w:rsid w:val="00590087"/>
    <w:rsid w:val="0059176A"/>
    <w:rsid w:val="00593291"/>
    <w:rsid w:val="00596A63"/>
    <w:rsid w:val="005A3FD2"/>
    <w:rsid w:val="005A55A0"/>
    <w:rsid w:val="005B01F1"/>
    <w:rsid w:val="005B19FB"/>
    <w:rsid w:val="005B2F6B"/>
    <w:rsid w:val="005C08E6"/>
    <w:rsid w:val="005C0C71"/>
    <w:rsid w:val="005C4F58"/>
    <w:rsid w:val="005C57D1"/>
    <w:rsid w:val="005C76E0"/>
    <w:rsid w:val="005D3FEC"/>
    <w:rsid w:val="005D44BE"/>
    <w:rsid w:val="005E266C"/>
    <w:rsid w:val="005E75FB"/>
    <w:rsid w:val="005F5472"/>
    <w:rsid w:val="005F55F6"/>
    <w:rsid w:val="005F6C42"/>
    <w:rsid w:val="00600FA9"/>
    <w:rsid w:val="00601739"/>
    <w:rsid w:val="00604013"/>
    <w:rsid w:val="00607840"/>
    <w:rsid w:val="00611EC4"/>
    <w:rsid w:val="006143F8"/>
    <w:rsid w:val="00620B3F"/>
    <w:rsid w:val="00626653"/>
    <w:rsid w:val="00635036"/>
    <w:rsid w:val="00640EE2"/>
    <w:rsid w:val="006418C6"/>
    <w:rsid w:val="00650A5F"/>
    <w:rsid w:val="00651313"/>
    <w:rsid w:val="006543CB"/>
    <w:rsid w:val="0066057B"/>
    <w:rsid w:val="00664034"/>
    <w:rsid w:val="00665EEE"/>
    <w:rsid w:val="00671BBB"/>
    <w:rsid w:val="00672054"/>
    <w:rsid w:val="00673345"/>
    <w:rsid w:val="006754E9"/>
    <w:rsid w:val="00676AC6"/>
    <w:rsid w:val="00682237"/>
    <w:rsid w:val="00682B84"/>
    <w:rsid w:val="00684F63"/>
    <w:rsid w:val="006977E1"/>
    <w:rsid w:val="006A2F87"/>
    <w:rsid w:val="006A41F6"/>
    <w:rsid w:val="006A53DC"/>
    <w:rsid w:val="006A71CB"/>
    <w:rsid w:val="006B3664"/>
    <w:rsid w:val="006B7082"/>
    <w:rsid w:val="006C4BD6"/>
    <w:rsid w:val="006D295B"/>
    <w:rsid w:val="006D3506"/>
    <w:rsid w:val="006D5796"/>
    <w:rsid w:val="006E288E"/>
    <w:rsid w:val="006E2944"/>
    <w:rsid w:val="006E34F6"/>
    <w:rsid w:val="006E3AB5"/>
    <w:rsid w:val="006E46F1"/>
    <w:rsid w:val="006F4502"/>
    <w:rsid w:val="006F7867"/>
    <w:rsid w:val="00700835"/>
    <w:rsid w:val="00704262"/>
    <w:rsid w:val="007073F9"/>
    <w:rsid w:val="00715FC6"/>
    <w:rsid w:val="007172C6"/>
    <w:rsid w:val="007244BA"/>
    <w:rsid w:val="00732685"/>
    <w:rsid w:val="00732840"/>
    <w:rsid w:val="00735619"/>
    <w:rsid w:val="00741F2D"/>
    <w:rsid w:val="00750CFB"/>
    <w:rsid w:val="0075252A"/>
    <w:rsid w:val="00764B84"/>
    <w:rsid w:val="00767D02"/>
    <w:rsid w:val="00777879"/>
    <w:rsid w:val="0078034D"/>
    <w:rsid w:val="0078372E"/>
    <w:rsid w:val="00783BB1"/>
    <w:rsid w:val="00790BCC"/>
    <w:rsid w:val="007974F5"/>
    <w:rsid w:val="007B0F49"/>
    <w:rsid w:val="007B0F5F"/>
    <w:rsid w:val="007B5A9F"/>
    <w:rsid w:val="007B639D"/>
    <w:rsid w:val="007C05D8"/>
    <w:rsid w:val="007C2A59"/>
    <w:rsid w:val="007C6C0E"/>
    <w:rsid w:val="007C7E14"/>
    <w:rsid w:val="007D652B"/>
    <w:rsid w:val="007E2CFB"/>
    <w:rsid w:val="007E45D4"/>
    <w:rsid w:val="007E6ABA"/>
    <w:rsid w:val="007F7421"/>
    <w:rsid w:val="008011AA"/>
    <w:rsid w:val="00802EFB"/>
    <w:rsid w:val="00812EF0"/>
    <w:rsid w:val="008259EB"/>
    <w:rsid w:val="00832200"/>
    <w:rsid w:val="0083407C"/>
    <w:rsid w:val="008417D7"/>
    <w:rsid w:val="00841C56"/>
    <w:rsid w:val="008420FB"/>
    <w:rsid w:val="0084285D"/>
    <w:rsid w:val="0084450E"/>
    <w:rsid w:val="00854BFC"/>
    <w:rsid w:val="0086079A"/>
    <w:rsid w:val="00861FF9"/>
    <w:rsid w:val="008742DB"/>
    <w:rsid w:val="008776A1"/>
    <w:rsid w:val="00877F2D"/>
    <w:rsid w:val="00880C2F"/>
    <w:rsid w:val="0088222A"/>
    <w:rsid w:val="00882D32"/>
    <w:rsid w:val="00884B2D"/>
    <w:rsid w:val="00887CBC"/>
    <w:rsid w:val="00890128"/>
    <w:rsid w:val="00897B7C"/>
    <w:rsid w:val="008A76FD"/>
    <w:rsid w:val="008A7727"/>
    <w:rsid w:val="008B2B3F"/>
    <w:rsid w:val="008B49BA"/>
    <w:rsid w:val="008B5BFD"/>
    <w:rsid w:val="008C537F"/>
    <w:rsid w:val="008D29EF"/>
    <w:rsid w:val="008D658B"/>
    <w:rsid w:val="008E1897"/>
    <w:rsid w:val="008E5AC5"/>
    <w:rsid w:val="008F3E67"/>
    <w:rsid w:val="008F6B38"/>
    <w:rsid w:val="008F7ACB"/>
    <w:rsid w:val="00903A08"/>
    <w:rsid w:val="009161AA"/>
    <w:rsid w:val="0092464D"/>
    <w:rsid w:val="00934CCE"/>
    <w:rsid w:val="00937DF3"/>
    <w:rsid w:val="009437A2"/>
    <w:rsid w:val="00943A60"/>
    <w:rsid w:val="0095161D"/>
    <w:rsid w:val="009526F3"/>
    <w:rsid w:val="0095612D"/>
    <w:rsid w:val="0096451C"/>
    <w:rsid w:val="0096778E"/>
    <w:rsid w:val="00967BBE"/>
    <w:rsid w:val="0097361C"/>
    <w:rsid w:val="00973E1F"/>
    <w:rsid w:val="0098264E"/>
    <w:rsid w:val="009829B0"/>
    <w:rsid w:val="00985B73"/>
    <w:rsid w:val="00986CE6"/>
    <w:rsid w:val="0099264F"/>
    <w:rsid w:val="009A3895"/>
    <w:rsid w:val="009A3BC4"/>
    <w:rsid w:val="009A463C"/>
    <w:rsid w:val="009A55D3"/>
    <w:rsid w:val="009A7752"/>
    <w:rsid w:val="009A7BC0"/>
    <w:rsid w:val="009B0273"/>
    <w:rsid w:val="009C6936"/>
    <w:rsid w:val="009D2D77"/>
    <w:rsid w:val="009E2C2D"/>
    <w:rsid w:val="009E4A6D"/>
    <w:rsid w:val="009E621A"/>
    <w:rsid w:val="009F1DFB"/>
    <w:rsid w:val="00A01082"/>
    <w:rsid w:val="00A02354"/>
    <w:rsid w:val="00A10539"/>
    <w:rsid w:val="00A16B75"/>
    <w:rsid w:val="00A23BFD"/>
    <w:rsid w:val="00A26EB5"/>
    <w:rsid w:val="00A36378"/>
    <w:rsid w:val="00A3793A"/>
    <w:rsid w:val="00A450D1"/>
    <w:rsid w:val="00A45900"/>
    <w:rsid w:val="00A4667B"/>
    <w:rsid w:val="00A4770D"/>
    <w:rsid w:val="00A517F2"/>
    <w:rsid w:val="00A56155"/>
    <w:rsid w:val="00A612A3"/>
    <w:rsid w:val="00A62767"/>
    <w:rsid w:val="00A70E1E"/>
    <w:rsid w:val="00A7676E"/>
    <w:rsid w:val="00A77161"/>
    <w:rsid w:val="00A77A7D"/>
    <w:rsid w:val="00A8026C"/>
    <w:rsid w:val="00A848E5"/>
    <w:rsid w:val="00A86CCC"/>
    <w:rsid w:val="00A87FC6"/>
    <w:rsid w:val="00A90775"/>
    <w:rsid w:val="00A94BAA"/>
    <w:rsid w:val="00A94C40"/>
    <w:rsid w:val="00A9559D"/>
    <w:rsid w:val="00A97BBD"/>
    <w:rsid w:val="00AA38D8"/>
    <w:rsid w:val="00AA46BD"/>
    <w:rsid w:val="00AA5E31"/>
    <w:rsid w:val="00AB058C"/>
    <w:rsid w:val="00AB29CC"/>
    <w:rsid w:val="00AC4D9C"/>
    <w:rsid w:val="00AC72AC"/>
    <w:rsid w:val="00AD20EE"/>
    <w:rsid w:val="00AD6D0D"/>
    <w:rsid w:val="00AE25BF"/>
    <w:rsid w:val="00AE6D4B"/>
    <w:rsid w:val="00AE7E11"/>
    <w:rsid w:val="00AF7B37"/>
    <w:rsid w:val="00B02406"/>
    <w:rsid w:val="00B02C1E"/>
    <w:rsid w:val="00B038AB"/>
    <w:rsid w:val="00B03A81"/>
    <w:rsid w:val="00B03C01"/>
    <w:rsid w:val="00B057F3"/>
    <w:rsid w:val="00B07898"/>
    <w:rsid w:val="00B078D6"/>
    <w:rsid w:val="00B1100F"/>
    <w:rsid w:val="00B170E8"/>
    <w:rsid w:val="00B20DDC"/>
    <w:rsid w:val="00B254D3"/>
    <w:rsid w:val="00B25574"/>
    <w:rsid w:val="00B27AFD"/>
    <w:rsid w:val="00B3015C"/>
    <w:rsid w:val="00B31C88"/>
    <w:rsid w:val="00B4061C"/>
    <w:rsid w:val="00B4257B"/>
    <w:rsid w:val="00B65AB7"/>
    <w:rsid w:val="00B71106"/>
    <w:rsid w:val="00B71AB6"/>
    <w:rsid w:val="00B72DB0"/>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57FC"/>
    <w:rsid w:val="00BD62B0"/>
    <w:rsid w:val="00BE313F"/>
    <w:rsid w:val="00BE46E2"/>
    <w:rsid w:val="00BF5ACE"/>
    <w:rsid w:val="00BF6FD8"/>
    <w:rsid w:val="00C04DC7"/>
    <w:rsid w:val="00C05016"/>
    <w:rsid w:val="00C062FC"/>
    <w:rsid w:val="00C11389"/>
    <w:rsid w:val="00C14518"/>
    <w:rsid w:val="00C155F4"/>
    <w:rsid w:val="00C20ABC"/>
    <w:rsid w:val="00C23643"/>
    <w:rsid w:val="00C2494B"/>
    <w:rsid w:val="00C255B8"/>
    <w:rsid w:val="00C25CE1"/>
    <w:rsid w:val="00C26096"/>
    <w:rsid w:val="00C27A12"/>
    <w:rsid w:val="00C33AFE"/>
    <w:rsid w:val="00C34708"/>
    <w:rsid w:val="00C35F21"/>
    <w:rsid w:val="00C4095A"/>
    <w:rsid w:val="00C43D1E"/>
    <w:rsid w:val="00C44E1C"/>
    <w:rsid w:val="00C47D36"/>
    <w:rsid w:val="00C56C75"/>
    <w:rsid w:val="00C57054"/>
    <w:rsid w:val="00C57C50"/>
    <w:rsid w:val="00C6487B"/>
    <w:rsid w:val="00C64EFC"/>
    <w:rsid w:val="00C715CA"/>
    <w:rsid w:val="00C71775"/>
    <w:rsid w:val="00C73C9C"/>
    <w:rsid w:val="00C776DB"/>
    <w:rsid w:val="00C804E6"/>
    <w:rsid w:val="00C82F1A"/>
    <w:rsid w:val="00C833B8"/>
    <w:rsid w:val="00C83822"/>
    <w:rsid w:val="00C86943"/>
    <w:rsid w:val="00C87DE8"/>
    <w:rsid w:val="00CA6155"/>
    <w:rsid w:val="00CB1503"/>
    <w:rsid w:val="00CB4C16"/>
    <w:rsid w:val="00CB4C92"/>
    <w:rsid w:val="00CB654B"/>
    <w:rsid w:val="00CD082B"/>
    <w:rsid w:val="00CD1DB6"/>
    <w:rsid w:val="00CD452C"/>
    <w:rsid w:val="00CD497F"/>
    <w:rsid w:val="00CD5E8F"/>
    <w:rsid w:val="00CE50E5"/>
    <w:rsid w:val="00CE7C99"/>
    <w:rsid w:val="00D01154"/>
    <w:rsid w:val="00D03CA8"/>
    <w:rsid w:val="00D05CF8"/>
    <w:rsid w:val="00D1136B"/>
    <w:rsid w:val="00D17D8E"/>
    <w:rsid w:val="00D25C6D"/>
    <w:rsid w:val="00D3058B"/>
    <w:rsid w:val="00D31601"/>
    <w:rsid w:val="00D318A6"/>
    <w:rsid w:val="00D41097"/>
    <w:rsid w:val="00D4180B"/>
    <w:rsid w:val="00D514E2"/>
    <w:rsid w:val="00D52A63"/>
    <w:rsid w:val="00D54071"/>
    <w:rsid w:val="00D566C7"/>
    <w:rsid w:val="00D645B7"/>
    <w:rsid w:val="00D70CC8"/>
    <w:rsid w:val="00D70D0A"/>
    <w:rsid w:val="00D7131B"/>
    <w:rsid w:val="00D71F40"/>
    <w:rsid w:val="00D72FB8"/>
    <w:rsid w:val="00D74153"/>
    <w:rsid w:val="00D758ED"/>
    <w:rsid w:val="00D77416"/>
    <w:rsid w:val="00D774CD"/>
    <w:rsid w:val="00D83D19"/>
    <w:rsid w:val="00D85B2F"/>
    <w:rsid w:val="00DA3545"/>
    <w:rsid w:val="00DA7121"/>
    <w:rsid w:val="00DA74F3"/>
    <w:rsid w:val="00DB7F58"/>
    <w:rsid w:val="00DC1714"/>
    <w:rsid w:val="00DC1D02"/>
    <w:rsid w:val="00DD2B70"/>
    <w:rsid w:val="00DD5201"/>
    <w:rsid w:val="00DD63D4"/>
    <w:rsid w:val="00DE0583"/>
    <w:rsid w:val="00DF10CB"/>
    <w:rsid w:val="00DF2792"/>
    <w:rsid w:val="00DF4112"/>
    <w:rsid w:val="00DF63B6"/>
    <w:rsid w:val="00E01380"/>
    <w:rsid w:val="00E033E0"/>
    <w:rsid w:val="00E07D16"/>
    <w:rsid w:val="00E10DB2"/>
    <w:rsid w:val="00E13CB2"/>
    <w:rsid w:val="00E2174A"/>
    <w:rsid w:val="00E24ECD"/>
    <w:rsid w:val="00E25EF8"/>
    <w:rsid w:val="00E353CE"/>
    <w:rsid w:val="00E37828"/>
    <w:rsid w:val="00E4034A"/>
    <w:rsid w:val="00E42051"/>
    <w:rsid w:val="00E44879"/>
    <w:rsid w:val="00E46632"/>
    <w:rsid w:val="00E50382"/>
    <w:rsid w:val="00E52A74"/>
    <w:rsid w:val="00E61C77"/>
    <w:rsid w:val="00E63BDA"/>
    <w:rsid w:val="00E719C7"/>
    <w:rsid w:val="00E72767"/>
    <w:rsid w:val="00E72D7E"/>
    <w:rsid w:val="00E768FF"/>
    <w:rsid w:val="00E839D2"/>
    <w:rsid w:val="00E86210"/>
    <w:rsid w:val="00E8673E"/>
    <w:rsid w:val="00E9034E"/>
    <w:rsid w:val="00E90B85"/>
    <w:rsid w:val="00EA0CB1"/>
    <w:rsid w:val="00EA19B6"/>
    <w:rsid w:val="00EC424C"/>
    <w:rsid w:val="00EC555A"/>
    <w:rsid w:val="00EC7845"/>
    <w:rsid w:val="00ED17A2"/>
    <w:rsid w:val="00ED1E02"/>
    <w:rsid w:val="00ED4C1A"/>
    <w:rsid w:val="00ED4F55"/>
    <w:rsid w:val="00ED697F"/>
    <w:rsid w:val="00EE0D88"/>
    <w:rsid w:val="00EE69CF"/>
    <w:rsid w:val="00EE7900"/>
    <w:rsid w:val="00EF1165"/>
    <w:rsid w:val="00EF4FF0"/>
    <w:rsid w:val="00EF5016"/>
    <w:rsid w:val="00EF750B"/>
    <w:rsid w:val="00F0295A"/>
    <w:rsid w:val="00F079D8"/>
    <w:rsid w:val="00F12B7F"/>
    <w:rsid w:val="00F379CC"/>
    <w:rsid w:val="00F4338D"/>
    <w:rsid w:val="00F440D3"/>
    <w:rsid w:val="00F46111"/>
    <w:rsid w:val="00F52135"/>
    <w:rsid w:val="00F5289F"/>
    <w:rsid w:val="00F556B3"/>
    <w:rsid w:val="00F614B4"/>
    <w:rsid w:val="00F63914"/>
    <w:rsid w:val="00F72A3F"/>
    <w:rsid w:val="00F9061F"/>
    <w:rsid w:val="00F921F1"/>
    <w:rsid w:val="00F960C1"/>
    <w:rsid w:val="00F971A0"/>
    <w:rsid w:val="00F97F29"/>
    <w:rsid w:val="00FA216D"/>
    <w:rsid w:val="00FA2C61"/>
    <w:rsid w:val="00FA371A"/>
    <w:rsid w:val="00FA3762"/>
    <w:rsid w:val="00FA3CFF"/>
    <w:rsid w:val="00FA75C8"/>
    <w:rsid w:val="00FB18CD"/>
    <w:rsid w:val="00FB411C"/>
    <w:rsid w:val="00FC0804"/>
    <w:rsid w:val="00FC095C"/>
    <w:rsid w:val="00FC36BB"/>
    <w:rsid w:val="00FC3883"/>
    <w:rsid w:val="00FC3B6D"/>
    <w:rsid w:val="00FD3A4E"/>
    <w:rsid w:val="00FD67FE"/>
    <w:rsid w:val="00FE29D5"/>
    <w:rsid w:val="00FE5493"/>
    <w:rsid w:val="00FE5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sdate"/>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42051"/>
    <w:rPr>
      <w:rFonts w:ascii="Arial" w:hAnsi="Arial"/>
      <w:b/>
      <w:noProof/>
      <w:sz w:val="18"/>
      <w:lang w:val="en-GB" w:eastAsia="ja-JP" w:bidi="ar-SA"/>
    </w:rPr>
  </w:style>
  <w:style w:type="character" w:customStyle="1" w:styleId="CommentTextChar">
    <w:name w:val="Comment Text Char"/>
    <w:link w:val="CommentText"/>
    <w:rsid w:val="006B3664"/>
    <w:rPr>
      <w:lang w:val="en-GB" w:eastAsia="ja-JP"/>
    </w:rPr>
  </w:style>
  <w:style w:type="paragraph" w:styleId="DocumentMap">
    <w:name w:val="Document Map"/>
    <w:basedOn w:val="Normal"/>
    <w:link w:val="DocumentMapChar"/>
    <w:rsid w:val="005C0C71"/>
    <w:rPr>
      <w:rFonts w:ascii="SimSun"/>
      <w:sz w:val="18"/>
      <w:szCs w:val="18"/>
    </w:rPr>
  </w:style>
  <w:style w:type="character" w:customStyle="1" w:styleId="DocumentMapChar">
    <w:name w:val="Document Map Ch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99095">
      <w:bodyDiv w:val="1"/>
      <w:marLeft w:val="0"/>
      <w:marRight w:val="0"/>
      <w:marTop w:val="0"/>
      <w:marBottom w:val="0"/>
      <w:divBdr>
        <w:top w:val="none" w:sz="0" w:space="0" w:color="auto"/>
        <w:left w:val="none" w:sz="0" w:space="0" w:color="auto"/>
        <w:bottom w:val="none" w:sz="0" w:space="0" w:color="auto"/>
        <w:right w:val="none" w:sz="0" w:space="0" w:color="auto"/>
      </w:divBdr>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7896</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Young5</cp:lastModifiedBy>
  <cp:revision>3</cp:revision>
  <cp:lastPrinted>2000-02-29T03:31:00Z</cp:lastPrinted>
  <dcterms:created xsi:type="dcterms:W3CDTF">2015-10-22T10:51:00Z</dcterms:created>
  <dcterms:modified xsi:type="dcterms:W3CDTF">2015-10-22T10:52:00Z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sflag">
    <vt:lpwstr>1445303594</vt:lpwstr>
  </property>
</Properties>
</file>